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83A2" w14:textId="24B69A74" w:rsidR="002C340A" w:rsidRDefault="002C340A" w:rsidP="002B555E">
      <w:pPr>
        <w:pStyle w:val="Pagrindinistekstas2"/>
        <w:spacing w:before="0" w:after="0"/>
      </w:pPr>
      <w:r>
        <w:rPr>
          <w:noProof/>
          <w14:ligatures w14:val="standardContextual"/>
        </w:rPr>
        <w:drawing>
          <wp:inline distT="0" distB="0" distL="0" distR="0" wp14:anchorId="5BB3CFBB" wp14:editId="4CA6BD01">
            <wp:extent cx="523875" cy="624205"/>
            <wp:effectExtent l="0" t="0" r="9525" b="4445"/>
            <wp:docPr id="1" name="Picture 1" descr="Paveikslėlis, kuriame yra eskizas, piešimas, Linijinis piešimas, Spalvinimo knygelė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Linijinis piešimas, Spalvinimo knygelė  Dirbtinio intelekto sugeneruotas turinys gali būti neteisingas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0BC81" w14:textId="77777777" w:rsidR="0048657C" w:rsidRDefault="0048657C" w:rsidP="002B555E">
      <w:pPr>
        <w:pStyle w:val="Pagrindinistekstas2"/>
        <w:spacing w:before="0" w:after="0"/>
      </w:pPr>
    </w:p>
    <w:p w14:paraId="74E8E59A" w14:textId="484A3434" w:rsidR="002B555E" w:rsidRPr="006E2964" w:rsidRDefault="002B555E" w:rsidP="002B555E">
      <w:pPr>
        <w:pStyle w:val="Pagrindinistekstas2"/>
        <w:spacing w:before="0" w:after="0"/>
      </w:pPr>
      <w:r w:rsidRPr="006E2964">
        <w:t>LIETUVOS RESPUBLIKOS APLINKOS MINISTRAS</w:t>
      </w:r>
    </w:p>
    <w:p w14:paraId="25BD4A65" w14:textId="77777777" w:rsidR="002B555E" w:rsidRPr="004945E4" w:rsidRDefault="002B555E" w:rsidP="002B555E">
      <w:pPr>
        <w:jc w:val="center"/>
        <w:rPr>
          <w:b/>
          <w:bCs/>
        </w:rPr>
      </w:pPr>
    </w:p>
    <w:p w14:paraId="69DBCB7F" w14:textId="77777777" w:rsidR="002B555E" w:rsidRPr="006E2964" w:rsidRDefault="002B555E" w:rsidP="002B555E">
      <w:pPr>
        <w:jc w:val="center"/>
        <w:rPr>
          <w:b/>
          <w:bCs/>
        </w:rPr>
      </w:pPr>
      <w:r w:rsidRPr="006E2964">
        <w:rPr>
          <w:b/>
          <w:bCs/>
        </w:rPr>
        <w:t>ĮSAKYMAS</w:t>
      </w:r>
    </w:p>
    <w:p w14:paraId="301AB9EE" w14:textId="1B7F42FD" w:rsidR="002B555E" w:rsidRPr="006E2964" w:rsidRDefault="002B555E" w:rsidP="002B555E">
      <w:pPr>
        <w:jc w:val="center"/>
        <w:rPr>
          <w:b/>
        </w:rPr>
      </w:pPr>
      <w:r w:rsidRPr="006E2964">
        <w:rPr>
          <w:b/>
          <w:bCs/>
          <w:szCs w:val="24"/>
          <w:shd w:val="clear" w:color="auto" w:fill="FFFFFF"/>
          <w:lang w:eastAsia="en-US"/>
        </w:rPr>
        <w:t xml:space="preserve">DĖL </w:t>
      </w:r>
      <w:r w:rsidR="00E925F3">
        <w:rPr>
          <w:b/>
          <w:bCs/>
          <w:szCs w:val="24"/>
          <w:shd w:val="clear" w:color="auto" w:fill="FFFFFF"/>
          <w:lang w:eastAsia="en-US"/>
        </w:rPr>
        <w:t xml:space="preserve">LIETUVOS RESPUBLIKOS </w:t>
      </w:r>
      <w:r w:rsidRPr="006E2964">
        <w:rPr>
          <w:b/>
          <w:bCs/>
          <w:szCs w:val="24"/>
          <w:shd w:val="clear" w:color="auto" w:fill="FFFFFF"/>
          <w:lang w:eastAsia="en-US"/>
        </w:rPr>
        <w:t xml:space="preserve">APLINKOS MINISTRO </w:t>
      </w:r>
      <w:r w:rsidRPr="00A10C9B">
        <w:rPr>
          <w:b/>
          <w:bCs/>
          <w:szCs w:val="24"/>
          <w:shd w:val="clear" w:color="auto" w:fill="FFFFFF"/>
          <w:lang w:eastAsia="en-US"/>
        </w:rPr>
        <w:t>202</w:t>
      </w:r>
      <w:r w:rsidR="001470C3">
        <w:rPr>
          <w:b/>
          <w:bCs/>
          <w:szCs w:val="24"/>
          <w:shd w:val="clear" w:color="auto" w:fill="FFFFFF"/>
          <w:lang w:eastAsia="en-US"/>
        </w:rPr>
        <w:t>4</w:t>
      </w:r>
      <w:r>
        <w:rPr>
          <w:b/>
          <w:bCs/>
          <w:szCs w:val="24"/>
          <w:shd w:val="clear" w:color="auto" w:fill="FFFFFF"/>
          <w:lang w:eastAsia="en-US"/>
        </w:rPr>
        <w:t xml:space="preserve"> M.</w:t>
      </w:r>
      <w:r w:rsidRPr="00A10C9B">
        <w:rPr>
          <w:b/>
          <w:bCs/>
          <w:szCs w:val="24"/>
          <w:shd w:val="clear" w:color="auto" w:fill="FFFFFF"/>
          <w:lang w:eastAsia="en-US"/>
        </w:rPr>
        <w:t xml:space="preserve"> </w:t>
      </w:r>
      <w:r w:rsidR="001470C3">
        <w:rPr>
          <w:b/>
          <w:bCs/>
          <w:szCs w:val="24"/>
          <w:shd w:val="clear" w:color="auto" w:fill="FFFFFF"/>
          <w:lang w:eastAsia="en-US"/>
        </w:rPr>
        <w:t>KOVO</w:t>
      </w:r>
      <w:r w:rsidRPr="006E2964">
        <w:rPr>
          <w:b/>
          <w:bCs/>
          <w:szCs w:val="24"/>
          <w:shd w:val="clear" w:color="auto" w:fill="FFFFFF"/>
          <w:lang w:eastAsia="en-US"/>
        </w:rPr>
        <w:t xml:space="preserve"> </w:t>
      </w:r>
      <w:r w:rsidR="001470C3">
        <w:rPr>
          <w:b/>
          <w:bCs/>
          <w:szCs w:val="24"/>
          <w:shd w:val="clear" w:color="auto" w:fill="FFFFFF"/>
          <w:lang w:eastAsia="en-US"/>
        </w:rPr>
        <w:t>7</w:t>
      </w:r>
      <w:r w:rsidRPr="00A10C9B">
        <w:rPr>
          <w:b/>
          <w:bCs/>
          <w:szCs w:val="24"/>
          <w:shd w:val="clear" w:color="auto" w:fill="FFFFFF"/>
          <w:lang w:eastAsia="en-US"/>
        </w:rPr>
        <w:t xml:space="preserve"> D. </w:t>
      </w:r>
      <w:r w:rsidR="00AE43AC">
        <w:rPr>
          <w:b/>
          <w:bCs/>
          <w:szCs w:val="24"/>
          <w:shd w:val="clear" w:color="auto" w:fill="FFFFFF"/>
          <w:lang w:eastAsia="en-US"/>
        </w:rPr>
        <w:t xml:space="preserve">ĮSAKYMO </w:t>
      </w:r>
      <w:r w:rsidRPr="00A10C9B">
        <w:rPr>
          <w:b/>
          <w:bCs/>
          <w:szCs w:val="24"/>
          <w:shd w:val="clear" w:color="auto" w:fill="FFFFFF"/>
          <w:lang w:eastAsia="en-US"/>
        </w:rPr>
        <w:t xml:space="preserve">NR. </w:t>
      </w:r>
      <w:r w:rsidRPr="006E2964">
        <w:rPr>
          <w:b/>
          <w:bCs/>
          <w:szCs w:val="24"/>
        </w:rPr>
        <w:t>V-</w:t>
      </w:r>
      <w:r w:rsidR="001470C3">
        <w:rPr>
          <w:b/>
          <w:bCs/>
          <w:szCs w:val="24"/>
        </w:rPr>
        <w:t>40</w:t>
      </w:r>
      <w:r w:rsidRPr="006E2964">
        <w:rPr>
          <w:b/>
          <w:bCs/>
          <w:szCs w:val="24"/>
        </w:rPr>
        <w:t xml:space="preserve"> „</w:t>
      </w:r>
      <w:r w:rsidRPr="006E2964">
        <w:rPr>
          <w:b/>
        </w:rPr>
        <w:t xml:space="preserve">DĖL </w:t>
      </w:r>
      <w:r w:rsidR="001470C3">
        <w:rPr>
          <w:b/>
        </w:rPr>
        <w:t>LIETUVOS RESPUBLIKOS APLINKOS MINISTERIJOS IR MINISTERIJAI PAVALDŽIŲ ĮSTAIGŲ 2024–2026 METŲ KORUPCIJOS PREVENCIJOS VEIKSMŲ PLANO PATVIRTINIMO</w:t>
      </w:r>
      <w:r w:rsidRPr="006E2964">
        <w:rPr>
          <w:b/>
          <w:bCs/>
        </w:rPr>
        <w:t>“ PAKEITIMO</w:t>
      </w:r>
    </w:p>
    <w:p w14:paraId="0C5B9D6E" w14:textId="77777777" w:rsidR="002B555E" w:rsidRPr="00A10C9B" w:rsidRDefault="002B555E" w:rsidP="002B555E">
      <w:pPr>
        <w:jc w:val="center"/>
        <w:textAlignment w:val="baseline"/>
        <w:rPr>
          <w:b/>
          <w:bCs/>
          <w:color w:val="000000"/>
          <w:szCs w:val="24"/>
          <w:shd w:val="clear" w:color="auto" w:fill="FFFFFF"/>
          <w:lang w:eastAsia="en-US"/>
        </w:rPr>
      </w:pPr>
    </w:p>
    <w:p w14:paraId="31B340C1" w14:textId="77777777" w:rsidR="002B555E" w:rsidRPr="006E2964" w:rsidRDefault="002B555E" w:rsidP="002B555E">
      <w:pPr>
        <w:spacing w:line="276" w:lineRule="auto"/>
        <w:jc w:val="center"/>
        <w:textAlignment w:val="baseline"/>
        <w:rPr>
          <w:b/>
          <w:bCs/>
          <w:szCs w:val="24"/>
          <w:highlight w:val="yellow"/>
          <w:shd w:val="clear" w:color="auto" w:fill="FFFFFF"/>
          <w:lang w:eastAsia="en-US"/>
        </w:rPr>
      </w:pPr>
    </w:p>
    <w:p w14:paraId="44C80401" w14:textId="77777777" w:rsidR="002B555E" w:rsidRPr="006E2964" w:rsidRDefault="002B555E" w:rsidP="002B555E">
      <w:pPr>
        <w:jc w:val="center"/>
        <w:rPr>
          <w:b/>
        </w:rPr>
      </w:pPr>
    </w:p>
    <w:p w14:paraId="484E76AD" w14:textId="61E1CB41" w:rsidR="002B555E" w:rsidRPr="006E2964" w:rsidRDefault="002B555E" w:rsidP="002B555E">
      <w:pPr>
        <w:jc w:val="center"/>
      </w:pPr>
      <w:r w:rsidRPr="006E2964">
        <w:t>2025 m.</w:t>
      </w:r>
      <w:r w:rsidR="00756630">
        <w:t xml:space="preserve"> spalio</w:t>
      </w:r>
      <w:r w:rsidR="00ED7D86">
        <w:t xml:space="preserve"> 13</w:t>
      </w:r>
      <w:r w:rsidRPr="006E2964">
        <w:t xml:space="preserve"> d. Nr. </w:t>
      </w:r>
      <w:r w:rsidR="00212D76">
        <w:t>V-98</w:t>
      </w:r>
      <w:r w:rsidRPr="006E2964">
        <w:t xml:space="preserve"> </w:t>
      </w:r>
    </w:p>
    <w:p w14:paraId="052B9C4C" w14:textId="77777777" w:rsidR="002B555E" w:rsidRPr="006E2964" w:rsidRDefault="002B555E" w:rsidP="002B555E">
      <w:pPr>
        <w:jc w:val="center"/>
      </w:pPr>
      <w:r w:rsidRPr="006E2964">
        <w:t>Vilnius</w:t>
      </w:r>
      <w:r w:rsidRPr="006E2964">
        <w:br/>
      </w:r>
    </w:p>
    <w:p w14:paraId="7517D417" w14:textId="77777777" w:rsidR="002B555E" w:rsidRPr="006E2964" w:rsidRDefault="002B555E" w:rsidP="002B555E">
      <w:pPr>
        <w:sectPr w:rsidR="002B555E" w:rsidRPr="006E2964" w:rsidSect="00822F2D">
          <w:headerReference w:type="default" r:id="rId12"/>
          <w:footnotePr>
            <w:pos w:val="beneathText"/>
          </w:footnotePr>
          <w:pgSz w:w="11905" w:h="16837"/>
          <w:pgMar w:top="1135" w:right="709" w:bottom="1032" w:left="1701" w:header="1140" w:footer="919" w:gutter="0"/>
          <w:cols w:space="1296"/>
          <w:titlePg/>
          <w:docGrid w:linePitch="360"/>
        </w:sectPr>
      </w:pPr>
    </w:p>
    <w:p w14:paraId="0677AFDA" w14:textId="77777777" w:rsidR="00277F77" w:rsidRDefault="00277F77" w:rsidP="001F149D">
      <w:pPr>
        <w:ind w:firstLine="720"/>
        <w:jc w:val="both"/>
        <w:textAlignment w:val="baseline"/>
        <w:rPr>
          <w:szCs w:val="24"/>
          <w:lang w:eastAsia="en-GB"/>
        </w:rPr>
      </w:pPr>
    </w:p>
    <w:p w14:paraId="72FF726F" w14:textId="5F101161" w:rsidR="001F149D" w:rsidRPr="00A17CD3" w:rsidRDefault="001F149D" w:rsidP="001F149D">
      <w:pPr>
        <w:ind w:firstLine="720"/>
        <w:jc w:val="both"/>
        <w:textAlignment w:val="baseline"/>
        <w:rPr>
          <w:szCs w:val="24"/>
          <w:lang w:eastAsia="en-GB"/>
        </w:rPr>
      </w:pPr>
      <w:r w:rsidRPr="00A17CD3">
        <w:rPr>
          <w:szCs w:val="24"/>
          <w:lang w:eastAsia="en-GB"/>
        </w:rPr>
        <w:t xml:space="preserve">1. P a k e i č i u </w:t>
      </w:r>
      <w:r w:rsidRPr="00A17CD3">
        <w:t>Lietuvos Respublikos aplinkos ministerijos ir ministerijai pavaldžių įstaigų 2024–2026 metų korupcijos prevencijos veiksmų planą,</w:t>
      </w:r>
      <w:r w:rsidRPr="00A17CD3">
        <w:rPr>
          <w:szCs w:val="24"/>
          <w:lang w:eastAsia="en-GB"/>
        </w:rPr>
        <w:t xml:space="preserve"> patvirtintą Lietuvos Respublikos aplinkos ministro 2024 m. kovo 7 d. įsakymu Nr. V-40 „Dėl Lietuvos Respublikos aplinkos ministerijos ir ministerijai pavaldžių įstaigų 2024–2026 metų korupcijos prevencijos veiksmų plano patvirtinimo“: </w:t>
      </w:r>
    </w:p>
    <w:p w14:paraId="4CD5F0F4" w14:textId="77777777" w:rsidR="001F149D" w:rsidRPr="00716516" w:rsidRDefault="001F149D" w:rsidP="001F149D">
      <w:pPr>
        <w:ind w:firstLine="691"/>
        <w:jc w:val="both"/>
        <w:rPr>
          <w:szCs w:val="24"/>
        </w:rPr>
      </w:pPr>
      <w:r w:rsidRPr="00716516">
        <w:rPr>
          <w:szCs w:val="24"/>
        </w:rPr>
        <w:t>1.1. Papildau 10.5 papunkčiu:</w:t>
      </w:r>
    </w:p>
    <w:p w14:paraId="46899862" w14:textId="6C1E1ED6" w:rsidR="001F149D" w:rsidRPr="00716516" w:rsidRDefault="001F149D" w:rsidP="001F149D">
      <w:pPr>
        <w:widowControl w:val="0"/>
        <w:tabs>
          <w:tab w:val="left" w:pos="0"/>
          <w:tab w:val="left" w:pos="850"/>
          <w:tab w:val="left" w:pos="993"/>
          <w:tab w:val="left" w:pos="1418"/>
        </w:tabs>
        <w:ind w:firstLine="709"/>
        <w:jc w:val="both"/>
        <w:rPr>
          <w:szCs w:val="24"/>
        </w:rPr>
      </w:pPr>
      <w:r w:rsidRPr="00716516">
        <w:rPr>
          <w:szCs w:val="24"/>
        </w:rPr>
        <w:t>„</w:t>
      </w:r>
      <w:r w:rsidRPr="001F149D">
        <w:rPr>
          <w:szCs w:val="24"/>
        </w:rPr>
        <w:t xml:space="preserve">10.5. </w:t>
      </w:r>
      <w:r w:rsidR="00FB57DC">
        <w:rPr>
          <w:szCs w:val="24"/>
        </w:rPr>
        <w:t>Stiprybių</w:t>
      </w:r>
      <w:r w:rsidRPr="001F149D">
        <w:rPr>
          <w:szCs w:val="24"/>
        </w:rPr>
        <w:t xml:space="preserve"> ir </w:t>
      </w:r>
      <w:r w:rsidR="00FB57DC">
        <w:rPr>
          <w:szCs w:val="24"/>
        </w:rPr>
        <w:t>silpnybių</w:t>
      </w:r>
      <w:r w:rsidRPr="001F149D">
        <w:rPr>
          <w:szCs w:val="24"/>
        </w:rPr>
        <w:t>, galimybių ir grėsmių analizė: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5"/>
      </w:tblGrid>
      <w:tr w:rsidR="001F149D" w14:paraId="67FD1182" w14:textId="77777777" w:rsidTr="003D1A8F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B5FA" w14:textId="77777777" w:rsidR="001F149D" w:rsidRPr="001F149D" w:rsidRDefault="001F149D" w:rsidP="003D1A8F">
            <w:pPr>
              <w:jc w:val="center"/>
              <w:rPr>
                <w:bCs/>
                <w:szCs w:val="24"/>
              </w:rPr>
            </w:pPr>
            <w:r w:rsidRPr="001F149D">
              <w:rPr>
                <w:bCs/>
                <w:szCs w:val="24"/>
              </w:rPr>
              <w:t xml:space="preserve">Vidiniai veiksniai </w:t>
            </w:r>
          </w:p>
        </w:tc>
      </w:tr>
      <w:tr w:rsidR="001F149D" w14:paraId="079CFB93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9252" w14:textId="2AE90497" w:rsidR="001F149D" w:rsidRPr="001F149D" w:rsidRDefault="00FB57DC" w:rsidP="00A241B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Stiprybės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5BC8" w14:textId="031F53A4" w:rsidR="001F149D" w:rsidRPr="001F149D" w:rsidRDefault="00FB57DC" w:rsidP="00A241B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Silpnybės</w:t>
            </w:r>
          </w:p>
        </w:tc>
      </w:tr>
      <w:tr w:rsidR="001F149D" w14:paraId="1427C664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E9E1" w14:textId="7023328E" w:rsidR="001F149D" w:rsidRPr="001F149D" w:rsidRDefault="001F149D" w:rsidP="003D1A8F">
            <w:pPr>
              <w:rPr>
                <w:bCs/>
                <w:szCs w:val="24"/>
              </w:rPr>
            </w:pPr>
            <w:r w:rsidRPr="001F149D">
              <w:rPr>
                <w:bCs/>
                <w:color w:val="242424"/>
              </w:rPr>
              <w:t>Aiškus teisinis pagrindas – Korupcijos prevencijos įstatymas,</w:t>
            </w:r>
            <w:r w:rsidRPr="001F149D">
              <w:rPr>
                <w:bCs/>
                <w:szCs w:val="24"/>
              </w:rPr>
              <w:t xml:space="preserve"> 2022–2033 metų nacionalinė darbotvarkė korupcijos prevencijos klausimais</w:t>
            </w:r>
            <w:r w:rsidRPr="001F149D">
              <w:rPr>
                <w:bCs/>
                <w:color w:val="242424"/>
              </w:rPr>
              <w:t xml:space="preserve"> ir</w:t>
            </w:r>
            <w:r w:rsidR="005876D7">
              <w:rPr>
                <w:bCs/>
                <w:color w:val="242424"/>
              </w:rPr>
              <w:t xml:space="preserve"> Vyriausiosios tarnybinės etikos komisijos</w:t>
            </w:r>
            <w:r w:rsidRPr="001F149D">
              <w:rPr>
                <w:bCs/>
                <w:color w:val="242424"/>
              </w:rPr>
              <w:t xml:space="preserve"> rekomendacijos nurodo kryptį.</w:t>
            </w:r>
          </w:p>
          <w:p w14:paraId="42F82E69" w14:textId="77777777" w:rsidR="001F149D" w:rsidRPr="001F149D" w:rsidRDefault="001F149D" w:rsidP="003D1A8F">
            <w:pPr>
              <w:rPr>
                <w:bCs/>
                <w:szCs w:val="24"/>
              </w:rPr>
            </w:pPr>
            <w:r w:rsidRPr="001F149D">
              <w:rPr>
                <w:bCs/>
                <w:szCs w:val="24"/>
              </w:rPr>
              <w:t xml:space="preserve">Aplinkos ministerijos ir ministerijai pavaldžių įstaigų veikla yra išsamiai reglamentuota.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4B89" w14:textId="57B4F672" w:rsidR="001F149D" w:rsidRPr="001F149D" w:rsidRDefault="001F149D" w:rsidP="003D1A8F">
            <w:pPr>
              <w:pStyle w:val="xmsonormal"/>
              <w:shd w:val="clear" w:color="auto" w:fill="FFFFFF"/>
              <w:spacing w:before="0" w:beforeAutospacing="0" w:after="0" w:afterAutospacing="0"/>
              <w:rPr>
                <w:bCs/>
                <w:color w:val="242424"/>
                <w:lang w:val="lt-LT"/>
              </w:rPr>
            </w:pPr>
            <w:r w:rsidRPr="001F149D">
              <w:rPr>
                <w:bCs/>
                <w:color w:val="242424"/>
                <w:lang w:val="lt-LT"/>
              </w:rPr>
              <w:t>Didelis pavaldžių įstaigų tinklas: skirtinga įstaigų branda ir korupcijos prevencijos lygis.</w:t>
            </w:r>
          </w:p>
          <w:p w14:paraId="537394FE" w14:textId="77777777" w:rsidR="001F149D" w:rsidRPr="001F149D" w:rsidRDefault="001F149D" w:rsidP="003D1A8F">
            <w:pPr>
              <w:rPr>
                <w:bCs/>
                <w:szCs w:val="24"/>
              </w:rPr>
            </w:pPr>
          </w:p>
        </w:tc>
      </w:tr>
      <w:tr w:rsidR="001F149D" w14:paraId="4576CBDD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B64E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>Aplinkos ministerijoje ir ministerijai pavaldžiose įstaigose nuolat vykdomas korupcijos prevencijos priemonių įgyvendinimas, jų priežiūra ir kontrolė.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AF37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color w:val="242424"/>
                <w:szCs w:val="24"/>
              </w:rPr>
              <w:t>Nepakankama rizikų analizė – dažnai prevencija formali, labiau dokumentų pildymas nei reali rizikų valdymo sistema.</w:t>
            </w:r>
          </w:p>
        </w:tc>
      </w:tr>
      <w:tr w:rsidR="001F149D" w14:paraId="387ECB46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B2ED" w14:textId="0AABFA47" w:rsidR="001F149D" w:rsidRPr="001F149D" w:rsidRDefault="001F149D" w:rsidP="00542230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>Darbuotojai yra aukštos kvalifikacijos, kūrybingi</w:t>
            </w:r>
            <w:r w:rsidR="00542230">
              <w:rPr>
                <w:szCs w:val="24"/>
              </w:rPr>
              <w:t>,</w:t>
            </w:r>
            <w:r w:rsidRPr="001F149D">
              <w:rPr>
                <w:szCs w:val="24"/>
              </w:rPr>
              <w:t xml:space="preserve"> geba kompetentingai atlikti savo tiesiogines funkcijas, rodo iniciatyvą ir kelia su skaidrumu susijusius klausimus.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1F8B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 xml:space="preserve">Kai kur išlikęs formalus požiūris į korupcijos prevencijos priemonių įgyvendinimą  ir nuomonė, kad korupcijos prevencija yra tik korupcijos prevencijos funkcijas atliekančių darbuotojų pareiga. </w:t>
            </w:r>
          </w:p>
        </w:tc>
      </w:tr>
      <w:tr w:rsidR="001F149D" w14:paraId="05B123D1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039C" w14:textId="7139B2B5" w:rsidR="001F149D" w:rsidRPr="001F149D" w:rsidRDefault="001F149D" w:rsidP="00542230">
            <w:pPr>
              <w:rPr>
                <w:color w:val="FF0000"/>
                <w:szCs w:val="24"/>
              </w:rPr>
            </w:pPr>
            <w:r w:rsidRPr="001F149D">
              <w:rPr>
                <w:color w:val="242424"/>
              </w:rPr>
              <w:t>Didelis visuomenės dėmesys aplinkosaugai – visuomenė,</w:t>
            </w:r>
            <w:r w:rsidR="005876D7">
              <w:rPr>
                <w:color w:val="242424"/>
              </w:rPr>
              <w:t xml:space="preserve"> nevyriausybinės organizacijos</w:t>
            </w:r>
            <w:r w:rsidRPr="001F149D">
              <w:rPr>
                <w:color w:val="242424"/>
              </w:rPr>
              <w:t xml:space="preserve"> ir žiniasklaida aktyviai domisi aplinkosaug</w:t>
            </w:r>
            <w:r w:rsidR="00542230">
              <w:rPr>
                <w:color w:val="242424"/>
              </w:rPr>
              <w:t>a</w:t>
            </w:r>
            <w:r w:rsidRPr="001F149D">
              <w:rPr>
                <w:color w:val="242424"/>
              </w:rPr>
              <w:t>, kas stiprina išor</w:t>
            </w:r>
            <w:r w:rsidR="0096480A">
              <w:rPr>
                <w:color w:val="242424"/>
              </w:rPr>
              <w:t>inę</w:t>
            </w:r>
            <w:r w:rsidR="005B004D">
              <w:rPr>
                <w:color w:val="242424"/>
              </w:rPr>
              <w:t xml:space="preserve"> </w:t>
            </w:r>
            <w:r w:rsidRPr="001F149D">
              <w:rPr>
                <w:color w:val="242424"/>
              </w:rPr>
              <w:t>kontrolę.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7494" w14:textId="64D91A3E" w:rsidR="001F149D" w:rsidRPr="001F149D" w:rsidRDefault="001F149D" w:rsidP="00A241B8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>Žmogiškasis veiksnys – dėl didelio darbo krūvio trūksta laiko ir paskatų dalyvauti  antikorupcinėje veikloje.</w:t>
            </w:r>
          </w:p>
        </w:tc>
      </w:tr>
      <w:tr w:rsidR="001F149D" w14:paraId="3A74989E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B86D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color w:val="242424"/>
              </w:rPr>
              <w:t>Ministerijoje jau yra korupcijos prevencijos padalinys – centralizuotas koordinavimas leidžia vienodinti praktiką.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33F1" w14:textId="2305329E" w:rsidR="001F149D" w:rsidRPr="001F149D" w:rsidRDefault="001F149D" w:rsidP="000F09CC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 xml:space="preserve">Nepakankamas korupcijos prevencijos funkcijas atliekančio ministerijos administracijos padalinio darbuotojų skaičius, kai kuriose pavaldžiose įstaigose nėra už korupcijos prevenciją atsakingo asmens. </w:t>
            </w:r>
          </w:p>
        </w:tc>
      </w:tr>
      <w:tr w:rsidR="001F149D" w14:paraId="417C631F" w14:textId="77777777" w:rsidTr="003D1A8F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C9A5" w14:textId="77777777" w:rsidR="00277F77" w:rsidRDefault="00277F77" w:rsidP="003D1A8F">
            <w:pPr>
              <w:jc w:val="center"/>
              <w:rPr>
                <w:szCs w:val="24"/>
              </w:rPr>
            </w:pPr>
          </w:p>
          <w:p w14:paraId="260FA6BD" w14:textId="6BF23803" w:rsidR="001F149D" w:rsidRPr="001F149D" w:rsidRDefault="001F149D" w:rsidP="003D1A8F">
            <w:pPr>
              <w:jc w:val="center"/>
              <w:rPr>
                <w:szCs w:val="24"/>
              </w:rPr>
            </w:pPr>
            <w:r w:rsidRPr="001F149D">
              <w:rPr>
                <w:szCs w:val="24"/>
              </w:rPr>
              <w:lastRenderedPageBreak/>
              <w:t>Išoriniai veiksniai</w:t>
            </w:r>
          </w:p>
        </w:tc>
      </w:tr>
      <w:tr w:rsidR="001F149D" w14:paraId="4FCDE0D6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7A85" w14:textId="77777777" w:rsidR="001F149D" w:rsidRPr="001F149D" w:rsidRDefault="001F149D" w:rsidP="003D1A8F">
            <w:pPr>
              <w:jc w:val="center"/>
              <w:rPr>
                <w:szCs w:val="24"/>
              </w:rPr>
            </w:pPr>
            <w:r w:rsidRPr="001F149D">
              <w:rPr>
                <w:szCs w:val="24"/>
              </w:rPr>
              <w:lastRenderedPageBreak/>
              <w:t xml:space="preserve">Galimybės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2D7D" w14:textId="77777777" w:rsidR="001F149D" w:rsidRPr="001F149D" w:rsidRDefault="001F149D" w:rsidP="003D1A8F">
            <w:pPr>
              <w:jc w:val="center"/>
              <w:rPr>
                <w:szCs w:val="24"/>
              </w:rPr>
            </w:pPr>
            <w:r w:rsidRPr="001F149D">
              <w:rPr>
                <w:szCs w:val="24"/>
              </w:rPr>
              <w:t>Grėsmės</w:t>
            </w:r>
          </w:p>
        </w:tc>
      </w:tr>
      <w:tr w:rsidR="001F149D" w14:paraId="57B8CE8E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5613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>Užtikrinta galimybė pranešti apie galimą</w:t>
            </w:r>
            <w:r w:rsidRPr="001F149D">
              <w:rPr>
                <w:sz w:val="23"/>
                <w:szCs w:val="23"/>
              </w:rPr>
              <w:t xml:space="preserve"> </w:t>
            </w:r>
            <w:r w:rsidRPr="001F149D">
              <w:rPr>
                <w:szCs w:val="24"/>
              </w:rPr>
              <w:t>korupcinio pobūdžio veiką.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D2B1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 xml:space="preserve">Žmogiškasis veiksnys – baimė, nepasitikėjimas valstybės institucijomis. </w:t>
            </w:r>
          </w:p>
        </w:tc>
      </w:tr>
      <w:tr w:rsidR="001F149D" w14:paraId="717FC461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F9F8" w14:textId="1C2BB508" w:rsidR="001F149D" w:rsidRPr="001F149D" w:rsidRDefault="001F149D" w:rsidP="003D1A8F">
            <w:pPr>
              <w:rPr>
                <w:sz w:val="23"/>
                <w:szCs w:val="23"/>
              </w:rPr>
            </w:pPr>
            <w:r w:rsidRPr="001F149D">
              <w:rPr>
                <w:sz w:val="23"/>
                <w:szCs w:val="23"/>
              </w:rPr>
              <w:t>Informacijos apie Aplinkos ministerijos ir ministerijai pavaldžių įstaigų veiklą viešinimas, komunikacijos strategij</w:t>
            </w:r>
            <w:r w:rsidR="000F09CC">
              <w:rPr>
                <w:sz w:val="23"/>
                <w:szCs w:val="23"/>
              </w:rPr>
              <w:t>os</w:t>
            </w:r>
            <w:r w:rsidRPr="001F149D">
              <w:rPr>
                <w:sz w:val="23"/>
                <w:szCs w:val="23"/>
              </w:rPr>
              <w:t xml:space="preserve"> kūrimas ir įgyvendinimas,</w:t>
            </w:r>
            <w:r w:rsidR="00E32D03">
              <w:rPr>
                <w:sz w:val="23"/>
                <w:szCs w:val="23"/>
              </w:rPr>
              <w:t xml:space="preserve"> skaidrus visuomenės informavimas</w:t>
            </w:r>
            <w:r w:rsidRPr="001F149D">
              <w:rPr>
                <w:sz w:val="23"/>
                <w:szCs w:val="23"/>
              </w:rPr>
              <w:t>.</w:t>
            </w:r>
          </w:p>
          <w:p w14:paraId="09FA9DE0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5ABC" w14:textId="03D98F82" w:rsidR="001F149D" w:rsidRPr="001F149D" w:rsidRDefault="001F149D" w:rsidP="003D1A8F">
            <w:pPr>
              <w:rPr>
                <w:color w:val="242424"/>
              </w:rPr>
            </w:pPr>
            <w:r w:rsidRPr="001F149D">
              <w:rPr>
                <w:color w:val="242424"/>
              </w:rPr>
              <w:t xml:space="preserve">Visuomenės nepasitikėjimas – bet koks incidentas kuria ilgalaikę </w:t>
            </w:r>
            <w:r w:rsidR="00B75F5A">
              <w:rPr>
                <w:color w:val="242424"/>
              </w:rPr>
              <w:t xml:space="preserve">žalą </w:t>
            </w:r>
            <w:r w:rsidRPr="001F149D">
              <w:rPr>
                <w:color w:val="242424"/>
              </w:rPr>
              <w:t>reputaci</w:t>
            </w:r>
            <w:r w:rsidR="00B75F5A">
              <w:rPr>
                <w:color w:val="242424"/>
              </w:rPr>
              <w:t>jai</w:t>
            </w:r>
            <w:r w:rsidRPr="001F149D">
              <w:rPr>
                <w:color w:val="242424"/>
              </w:rPr>
              <w:t>.</w:t>
            </w:r>
          </w:p>
          <w:p w14:paraId="59B0DF9F" w14:textId="6D657A81" w:rsidR="001F149D" w:rsidRPr="001F149D" w:rsidRDefault="001F149D" w:rsidP="000F09CC">
            <w:pPr>
              <w:rPr>
                <w:color w:val="FF0000"/>
                <w:sz w:val="23"/>
                <w:szCs w:val="23"/>
              </w:rPr>
            </w:pPr>
            <w:r w:rsidRPr="001F149D">
              <w:rPr>
                <w:sz w:val="23"/>
                <w:szCs w:val="23"/>
              </w:rPr>
              <w:t xml:space="preserve">Visuomenės nariai </w:t>
            </w:r>
            <w:r w:rsidR="000F09CC">
              <w:rPr>
                <w:sz w:val="23"/>
                <w:szCs w:val="23"/>
              </w:rPr>
              <w:t>A</w:t>
            </w:r>
            <w:r w:rsidRPr="001F149D">
              <w:rPr>
                <w:sz w:val="23"/>
                <w:szCs w:val="23"/>
              </w:rPr>
              <w:t xml:space="preserve">plinkos ministerijos sektorių vertina ne pagal asmeninę, o pagal kitų patirtį. </w:t>
            </w:r>
          </w:p>
        </w:tc>
      </w:tr>
      <w:tr w:rsidR="001F149D" w14:paraId="2C4C5F9F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37A" w14:textId="6F34EC7B" w:rsidR="001F149D" w:rsidRPr="001F149D" w:rsidRDefault="001F149D" w:rsidP="000B3462">
            <w:pPr>
              <w:rPr>
                <w:sz w:val="23"/>
                <w:szCs w:val="23"/>
              </w:rPr>
            </w:pPr>
            <w:r w:rsidRPr="001F149D">
              <w:rPr>
                <w:color w:val="242424"/>
              </w:rPr>
              <w:t xml:space="preserve">Skaitmenizacija – elektroniniai leidimai, nuotoliniai patikrinimai, </w:t>
            </w:r>
            <w:r w:rsidR="0096480A" w:rsidRPr="001F149D">
              <w:rPr>
                <w:color w:val="242424"/>
              </w:rPr>
              <w:t>valstybės registr</w:t>
            </w:r>
            <w:r w:rsidR="0096480A">
              <w:rPr>
                <w:color w:val="242424"/>
              </w:rPr>
              <w:t>ų</w:t>
            </w:r>
            <w:r w:rsidR="0096480A" w:rsidRPr="001F149D">
              <w:rPr>
                <w:color w:val="242424"/>
              </w:rPr>
              <w:t xml:space="preserve"> ir informacin</w:t>
            </w:r>
            <w:r w:rsidR="0096480A">
              <w:rPr>
                <w:color w:val="242424"/>
              </w:rPr>
              <w:t>ių sistemų</w:t>
            </w:r>
            <w:r w:rsidR="0096480A" w:rsidRPr="001F149D">
              <w:rPr>
                <w:color w:val="242424"/>
              </w:rPr>
              <w:t xml:space="preserve"> </w:t>
            </w:r>
            <w:r w:rsidRPr="001F149D">
              <w:rPr>
                <w:color w:val="242424"/>
              </w:rPr>
              <w:t xml:space="preserve">duomenų </w:t>
            </w:r>
            <w:r w:rsidR="00E001C7">
              <w:rPr>
                <w:color w:val="242424"/>
              </w:rPr>
              <w:t xml:space="preserve">susiejimas </w:t>
            </w:r>
            <w:r w:rsidRPr="001F149D">
              <w:rPr>
                <w:color w:val="242424"/>
              </w:rPr>
              <w:t>sumažintų korupcijos rizik</w:t>
            </w:r>
            <w:r w:rsidR="000B3462">
              <w:rPr>
                <w:color w:val="242424"/>
              </w:rPr>
              <w:t>ą</w:t>
            </w:r>
            <w:r w:rsidRPr="001F149D">
              <w:rPr>
                <w:color w:val="242424"/>
              </w:rPr>
              <w:t>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B13" w14:textId="77777777" w:rsidR="001F149D" w:rsidRPr="001F149D" w:rsidRDefault="001F149D" w:rsidP="003D1A8F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  <w:lang w:val="lt-LT"/>
              </w:rPr>
            </w:pPr>
            <w:r w:rsidRPr="001F149D">
              <w:rPr>
                <w:color w:val="242424"/>
                <w:lang w:val="lt-LT"/>
              </w:rPr>
              <w:t>Sisteminės interesų grupės – statybų, atliekų tvarkymo, energetikos sektoriai turi didelį ekonominį poveikį ir lobistinę įtaką.</w:t>
            </w:r>
          </w:p>
          <w:p w14:paraId="7D4A73E0" w14:textId="77777777" w:rsidR="001F149D" w:rsidRPr="001F149D" w:rsidRDefault="001F149D" w:rsidP="003D1A8F">
            <w:pPr>
              <w:pStyle w:val="xmsonormal"/>
              <w:shd w:val="clear" w:color="auto" w:fill="FFFFFF"/>
              <w:spacing w:before="0" w:beforeAutospacing="0" w:after="0" w:afterAutospacing="0"/>
              <w:rPr>
                <w:lang w:eastAsia="lt-LT"/>
              </w:rPr>
            </w:pPr>
          </w:p>
        </w:tc>
      </w:tr>
      <w:tr w:rsidR="001F149D" w14:paraId="3127907E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2B5C" w14:textId="77777777" w:rsidR="001F149D" w:rsidRPr="001F149D" w:rsidRDefault="001F149D" w:rsidP="003D1A8F">
            <w:pPr>
              <w:rPr>
                <w:sz w:val="23"/>
                <w:szCs w:val="23"/>
              </w:rPr>
            </w:pPr>
            <w:r w:rsidRPr="001F149D">
              <w:rPr>
                <w:color w:val="242424"/>
              </w:rPr>
              <w:t>Dirbtinio intelekto ir analitikos sprendimai – prognozuojant rizikingus ar netipinius sprendimus.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EAB" w14:textId="2B3969DF" w:rsidR="001F149D" w:rsidRPr="001F149D" w:rsidRDefault="001F149D" w:rsidP="003D1A8F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  <w:lang w:val="lt-LT"/>
              </w:rPr>
            </w:pPr>
            <w:r w:rsidRPr="001F149D">
              <w:rPr>
                <w:color w:val="242424"/>
                <w:lang w:val="lt-LT"/>
              </w:rPr>
              <w:t>Didelė pinigų srautų rizik</w:t>
            </w:r>
            <w:r w:rsidR="00E4247C">
              <w:rPr>
                <w:color w:val="242424"/>
                <w:lang w:val="lt-LT"/>
              </w:rPr>
              <w:t>a</w:t>
            </w:r>
            <w:r w:rsidRPr="001F149D">
              <w:rPr>
                <w:color w:val="242424"/>
                <w:lang w:val="lt-LT"/>
              </w:rPr>
              <w:t xml:space="preserve"> – ES fondai, klimato kaitos, miškų ir atliekų sektorių lėšos gali pritraukti korupcines schemas.“</w:t>
            </w:r>
          </w:p>
          <w:p w14:paraId="6F267370" w14:textId="77777777" w:rsidR="001F149D" w:rsidRPr="001F149D" w:rsidRDefault="001F149D" w:rsidP="003D1A8F">
            <w:pPr>
              <w:pStyle w:val="xmsonormal"/>
              <w:shd w:val="clear" w:color="auto" w:fill="FFFFFF"/>
              <w:spacing w:before="0" w:beforeAutospacing="0" w:after="0" w:afterAutospacing="0"/>
              <w:rPr>
                <w:lang w:eastAsia="lt-LT"/>
              </w:rPr>
            </w:pPr>
          </w:p>
        </w:tc>
      </w:tr>
    </w:tbl>
    <w:p w14:paraId="55DEEE8A" w14:textId="77777777" w:rsidR="001F149D" w:rsidRDefault="001F149D" w:rsidP="001F149D">
      <w:pPr>
        <w:widowControl w:val="0"/>
        <w:tabs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8F1728">
        <w:rPr>
          <w:szCs w:val="24"/>
          <w:shd w:val="clear" w:color="auto" w:fill="FFFFFF"/>
        </w:rPr>
        <w:t xml:space="preserve">2. </w:t>
      </w:r>
      <w:r w:rsidRPr="00A17CD3">
        <w:rPr>
          <w:szCs w:val="24"/>
          <w:lang w:eastAsia="en-GB"/>
        </w:rPr>
        <w:t xml:space="preserve">P a k e i č i u </w:t>
      </w:r>
      <w:r w:rsidRPr="00A17CD3">
        <w:t>Lietuvos Respublikos aplinkos ministerijos ir ministerijai pavaldžių įstaigų 2024–2026 metų korupcijos prevencijos veiksmų plan</w:t>
      </w:r>
      <w:r>
        <w:t>o priedą:</w:t>
      </w:r>
    </w:p>
    <w:p w14:paraId="647209E2" w14:textId="77777777" w:rsidR="001F149D" w:rsidRDefault="001F149D" w:rsidP="001F149D">
      <w:pPr>
        <w:widowControl w:val="0"/>
        <w:tabs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2.1. Pakeičiu 1 uždavinio 1.25 papunktį ir jį išdėstau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3"/>
        <w:gridCol w:w="2735"/>
        <w:gridCol w:w="1701"/>
        <w:gridCol w:w="1276"/>
        <w:gridCol w:w="3112"/>
      </w:tblGrid>
      <w:tr w:rsidR="001F149D" w:rsidRPr="008F1728" w14:paraId="40E6409B" w14:textId="77777777" w:rsidTr="003D1A8F">
        <w:tc>
          <w:tcPr>
            <w:tcW w:w="803" w:type="dxa"/>
          </w:tcPr>
          <w:p w14:paraId="05F21692" w14:textId="77777777" w:rsidR="001F149D" w:rsidRPr="008F1728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8F1728">
              <w:rPr>
                <w:rFonts w:eastAsia="Andale Sans UI"/>
                <w:lang w:bidi="en-US"/>
              </w:rPr>
              <w:t>„1.</w:t>
            </w:r>
            <w:r>
              <w:rPr>
                <w:rFonts w:eastAsia="Andale Sans UI"/>
                <w:lang w:bidi="en-US"/>
              </w:rPr>
              <w:t>25</w:t>
            </w:r>
            <w:r w:rsidRPr="008F1728">
              <w:rPr>
                <w:rFonts w:eastAsia="Andale Sans UI"/>
                <w:lang w:bidi="en-US"/>
              </w:rPr>
              <w:t>.</w:t>
            </w:r>
          </w:p>
        </w:tc>
        <w:tc>
          <w:tcPr>
            <w:tcW w:w="2736" w:type="dxa"/>
          </w:tcPr>
          <w:p w14:paraId="33588EFF" w14:textId="42D6647C" w:rsidR="001F149D" w:rsidRPr="008F1728" w:rsidRDefault="001F149D" w:rsidP="00E4247C">
            <w:pPr>
              <w:rPr>
                <w:rFonts w:eastAsia="Andale Sans UI"/>
                <w:lang w:bidi="en-US"/>
              </w:rPr>
            </w:pPr>
            <w:r w:rsidRPr="004A00E6">
              <w:rPr>
                <w:bdr w:val="none" w:sz="0" w:space="0" w:color="auto" w:frame="1"/>
              </w:rPr>
              <w:t>Informacinės sistemos ,,Infostatyba“ (toliau  – IS „Infostatyba“) ir Įgaliojimų registro sąsajos užtikrinimas –statytojui suteikiant įgaliojimus tretiesiems asmenims (pateikėjams) atstovauti užsakant IS ,,Infostatyba“ paslaugas</w:t>
            </w:r>
          </w:p>
        </w:tc>
        <w:tc>
          <w:tcPr>
            <w:tcW w:w="1701" w:type="dxa"/>
          </w:tcPr>
          <w:p w14:paraId="301999A8" w14:textId="77777777" w:rsidR="001F149D" w:rsidRPr="001F149D" w:rsidRDefault="001F149D" w:rsidP="003D1A8F">
            <w:pPr>
              <w:rPr>
                <w:rFonts w:eastAsia="Andale Sans UI"/>
                <w:bCs/>
                <w:strike/>
                <w:lang w:bidi="en-US"/>
              </w:rPr>
            </w:pPr>
            <w:r w:rsidRPr="001F149D">
              <w:rPr>
                <w:bCs/>
                <w:color w:val="000000"/>
                <w:szCs w:val="26"/>
              </w:rPr>
              <w:t>VšĮ Statybos sektoriaus vystymo agentūra</w:t>
            </w:r>
          </w:p>
        </w:tc>
        <w:tc>
          <w:tcPr>
            <w:tcW w:w="1276" w:type="dxa"/>
          </w:tcPr>
          <w:p w14:paraId="44185D14" w14:textId="77777777" w:rsidR="00333643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1F149D">
              <w:rPr>
                <w:rFonts w:eastAsia="Andale Sans UI"/>
                <w:lang w:bidi="en-US"/>
              </w:rPr>
              <w:t xml:space="preserve">2026 m. </w:t>
            </w:r>
          </w:p>
          <w:p w14:paraId="61287EA6" w14:textId="75B7B2E3" w:rsidR="001F149D" w:rsidRPr="001F149D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1F149D">
              <w:rPr>
                <w:rFonts w:eastAsia="Andale Sans UI"/>
                <w:lang w:bidi="en-US"/>
              </w:rPr>
              <w:t>I ketv.</w:t>
            </w:r>
          </w:p>
        </w:tc>
        <w:tc>
          <w:tcPr>
            <w:tcW w:w="3112" w:type="dxa"/>
          </w:tcPr>
          <w:p w14:paraId="698F7E1E" w14:textId="7251B84D" w:rsidR="001F149D" w:rsidRPr="00F765A7" w:rsidRDefault="001F149D" w:rsidP="003D1A8F">
            <w:pPr>
              <w:rPr>
                <w:rFonts w:eastAsia="Andale Sans UI"/>
                <w:b/>
                <w:bCs/>
                <w:color w:val="FF0000"/>
                <w:lang w:bidi="en-US"/>
              </w:rPr>
            </w:pPr>
            <w:r w:rsidRPr="004A00E6">
              <w:rPr>
                <w:bdr w:val="none" w:sz="0" w:space="0" w:color="auto" w:frame="1"/>
              </w:rPr>
              <w:t>Priemonė suponuotų įgaliotus asmenis (pateikėjus) registruoti savo vykdomą ūkinę komercinę veiklą, o šešėlinės ekonomikos užkardymas apsaugotų sąžiningos konkurencijos laisvę, valstybė gautų daugiau pajamų iš mokesčių. Ši priemonė taip pat leistų Valstybinei mokesčių inspekcijai efektyviau kontroliuoti mokesčių mokėtojus</w:t>
            </w:r>
            <w:r>
              <w:rPr>
                <w:bdr w:val="none" w:sz="0" w:space="0" w:color="auto" w:frame="1"/>
              </w:rPr>
              <w:t>“</w:t>
            </w:r>
            <w:r w:rsidR="00333643">
              <w:rPr>
                <w:bdr w:val="none" w:sz="0" w:space="0" w:color="auto" w:frame="1"/>
              </w:rPr>
              <w:t>.</w:t>
            </w:r>
          </w:p>
        </w:tc>
      </w:tr>
    </w:tbl>
    <w:p w14:paraId="5C494FE0" w14:textId="77777777" w:rsidR="001F149D" w:rsidRDefault="001F149D" w:rsidP="001F149D">
      <w:pPr>
        <w:widowControl w:val="0"/>
        <w:tabs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bookmarkStart w:id="0" w:name="_Hlk205298182"/>
      <w:r>
        <w:t>2.2. Pakeičiu 1 uždavinio 1.29 papunktį ir jį išdėstau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3"/>
        <w:gridCol w:w="2735"/>
        <w:gridCol w:w="1701"/>
        <w:gridCol w:w="1276"/>
        <w:gridCol w:w="3112"/>
      </w:tblGrid>
      <w:tr w:rsidR="001F149D" w:rsidRPr="008F1728" w14:paraId="45AF95D9" w14:textId="77777777" w:rsidTr="003D1A8F">
        <w:tc>
          <w:tcPr>
            <w:tcW w:w="803" w:type="dxa"/>
          </w:tcPr>
          <w:p w14:paraId="038A2EDA" w14:textId="77777777" w:rsidR="001F149D" w:rsidRPr="008F1728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1" w:name="_Hlk205298213"/>
            <w:bookmarkEnd w:id="0"/>
            <w:r w:rsidRPr="008F1728">
              <w:rPr>
                <w:rFonts w:eastAsia="Andale Sans UI"/>
                <w:lang w:bidi="en-US"/>
              </w:rPr>
              <w:t>„1.</w:t>
            </w:r>
            <w:r>
              <w:rPr>
                <w:rFonts w:eastAsia="Andale Sans UI"/>
                <w:lang w:bidi="en-US"/>
              </w:rPr>
              <w:t>29</w:t>
            </w:r>
            <w:r w:rsidRPr="008F1728">
              <w:rPr>
                <w:rFonts w:eastAsia="Andale Sans UI"/>
                <w:lang w:bidi="en-US"/>
              </w:rPr>
              <w:t>.</w:t>
            </w:r>
          </w:p>
        </w:tc>
        <w:tc>
          <w:tcPr>
            <w:tcW w:w="2736" w:type="dxa"/>
          </w:tcPr>
          <w:p w14:paraId="673418F1" w14:textId="77777777" w:rsidR="001F149D" w:rsidRPr="008F1728" w:rsidRDefault="001F149D" w:rsidP="003D1A8F">
            <w:pPr>
              <w:rPr>
                <w:rFonts w:eastAsia="Andale Sans UI"/>
                <w:lang w:bidi="en-US"/>
              </w:rPr>
            </w:pPr>
            <w:r w:rsidRPr="00A34391">
              <w:t>Parengti saugomų teritorijų žymėjimo vietovėje tvarką</w:t>
            </w:r>
          </w:p>
        </w:tc>
        <w:tc>
          <w:tcPr>
            <w:tcW w:w="1701" w:type="dxa"/>
          </w:tcPr>
          <w:p w14:paraId="54ADB4C9" w14:textId="6DBB2B21" w:rsidR="001F149D" w:rsidRPr="008F1728" w:rsidRDefault="001F149D" w:rsidP="003D1A8F">
            <w:pPr>
              <w:rPr>
                <w:rFonts w:eastAsia="Andale Sans UI"/>
                <w:lang w:bidi="en-US"/>
              </w:rPr>
            </w:pPr>
            <w:r>
              <w:rPr>
                <w:rFonts w:eastAsia="Andale Sans UI"/>
                <w:lang w:bidi="en-US"/>
              </w:rPr>
              <w:t>Valstybinė saugomų teritorijų tarnyba prie Aplinkos ministerijos (toliau – Valstybinė saugomų teritorijų tarnyba)</w:t>
            </w:r>
          </w:p>
        </w:tc>
        <w:tc>
          <w:tcPr>
            <w:tcW w:w="1276" w:type="dxa"/>
          </w:tcPr>
          <w:p w14:paraId="6019DE84" w14:textId="77777777" w:rsidR="001F149D" w:rsidRPr="001F149D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1F149D">
              <w:rPr>
                <w:rFonts w:eastAsia="Andale Sans UI"/>
                <w:lang w:bidi="en-US"/>
              </w:rPr>
              <w:t>2025 m. IV ketv.</w:t>
            </w:r>
          </w:p>
        </w:tc>
        <w:tc>
          <w:tcPr>
            <w:tcW w:w="3112" w:type="dxa"/>
          </w:tcPr>
          <w:p w14:paraId="7F6E4DE7" w14:textId="30E47405" w:rsidR="001F149D" w:rsidRPr="001F149D" w:rsidRDefault="001F149D" w:rsidP="00B65D8A">
            <w:pPr>
              <w:rPr>
                <w:rFonts w:eastAsia="Andale Sans UI"/>
                <w:color w:val="FF0000"/>
                <w:lang w:bidi="en-US"/>
              </w:rPr>
            </w:pPr>
            <w:r w:rsidRPr="001F149D">
              <w:t>Patvirtinti aiškūs saugomos teritorijos žymėjim</w:t>
            </w:r>
            <w:r w:rsidR="00A11CD5">
              <w:t>o</w:t>
            </w:r>
            <w:r w:rsidR="00A11CD5" w:rsidRPr="001F149D">
              <w:t xml:space="preserve"> </w:t>
            </w:r>
            <w:r w:rsidR="00B65D8A" w:rsidRPr="001F149D">
              <w:t xml:space="preserve">vietovėje </w:t>
            </w:r>
            <w:r w:rsidR="00A11CD5" w:rsidRPr="001F149D">
              <w:t>reikalavimai</w:t>
            </w:r>
            <w:r w:rsidRPr="001F149D">
              <w:t>“</w:t>
            </w:r>
            <w:r w:rsidR="00333643">
              <w:t>.</w:t>
            </w:r>
          </w:p>
        </w:tc>
      </w:tr>
    </w:tbl>
    <w:bookmarkEnd w:id="1"/>
    <w:p w14:paraId="7C147447" w14:textId="77777777" w:rsidR="001F149D" w:rsidRPr="008F1728" w:rsidRDefault="001F149D" w:rsidP="001F149D">
      <w:pPr>
        <w:ind w:firstLine="567"/>
        <w:jc w:val="both"/>
        <w:rPr>
          <w:rFonts w:eastAsia="Andale Sans UI"/>
          <w:lang w:bidi="en-US"/>
        </w:rPr>
      </w:pPr>
      <w:r w:rsidRPr="007D1BB9">
        <w:rPr>
          <w:rFonts w:eastAsia="Andale Sans UI"/>
          <w:lang w:bidi="en-US"/>
        </w:rPr>
        <w:t xml:space="preserve">2.3. </w:t>
      </w:r>
      <w:r w:rsidRPr="008F1728">
        <w:rPr>
          <w:rFonts w:eastAsia="Andale Sans UI"/>
          <w:lang w:bidi="en-US"/>
        </w:rPr>
        <w:t>Papildau 1 uždavinį 1.32</w:t>
      </w:r>
      <w:r>
        <w:rPr>
          <w:rFonts w:eastAsia="Andale Sans UI"/>
          <w:lang w:bidi="en-US"/>
        </w:rPr>
        <w:t>–1.47</w:t>
      </w:r>
      <w:r w:rsidRPr="008F1728">
        <w:rPr>
          <w:rFonts w:eastAsia="Andale Sans UI"/>
          <w:lang w:bidi="en-US"/>
        </w:rPr>
        <w:t xml:space="preserve"> papunkči</w:t>
      </w:r>
      <w:r>
        <w:rPr>
          <w:rFonts w:eastAsia="Andale Sans UI"/>
          <w:lang w:bidi="en-US"/>
        </w:rPr>
        <w:t>ais</w:t>
      </w:r>
      <w:r w:rsidRPr="008F1728">
        <w:rPr>
          <w:rFonts w:eastAsia="Andale Sans UI"/>
          <w:lang w:bidi="en-US"/>
        </w:rPr>
        <w:t xml:space="preserve"> ir j</w:t>
      </w:r>
      <w:r>
        <w:rPr>
          <w:rFonts w:eastAsia="Andale Sans UI"/>
          <w:lang w:bidi="en-US"/>
        </w:rPr>
        <w:t>uos</w:t>
      </w:r>
      <w:r w:rsidRPr="008F1728">
        <w:rPr>
          <w:rFonts w:eastAsia="Andale Sans UI"/>
          <w:lang w:bidi="en-US"/>
        </w:rPr>
        <w:t xml:space="preserve"> išdėstau taip: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03"/>
        <w:gridCol w:w="14"/>
        <w:gridCol w:w="2708"/>
        <w:gridCol w:w="22"/>
        <w:gridCol w:w="1679"/>
        <w:gridCol w:w="21"/>
        <w:gridCol w:w="1274"/>
        <w:gridCol w:w="8"/>
        <w:gridCol w:w="3098"/>
        <w:gridCol w:w="7"/>
      </w:tblGrid>
      <w:tr w:rsidR="001F149D" w:rsidRPr="008F1728" w14:paraId="3C829404" w14:textId="77777777" w:rsidTr="003D1A8F">
        <w:trPr>
          <w:gridAfter w:val="1"/>
          <w:wAfter w:w="7" w:type="dxa"/>
        </w:trPr>
        <w:tc>
          <w:tcPr>
            <w:tcW w:w="803" w:type="dxa"/>
          </w:tcPr>
          <w:p w14:paraId="37BDCED1" w14:textId="77777777" w:rsidR="001F149D" w:rsidRPr="007D1BB9" w:rsidRDefault="001F149D" w:rsidP="003D1A8F">
            <w:pPr>
              <w:jc w:val="both"/>
              <w:rPr>
                <w:rFonts w:eastAsia="Andale Sans UI"/>
                <w:b/>
                <w:bCs/>
                <w:lang w:bidi="en-US"/>
              </w:rPr>
            </w:pPr>
            <w:bookmarkStart w:id="2" w:name="_Hlk204173409"/>
            <w:r w:rsidRPr="00FB5638">
              <w:rPr>
                <w:rFonts w:eastAsia="Andale Sans UI"/>
                <w:lang w:bidi="en-US"/>
              </w:rPr>
              <w:t>„</w:t>
            </w:r>
            <w:r w:rsidRPr="001F149D">
              <w:rPr>
                <w:rFonts w:eastAsia="Andale Sans UI"/>
                <w:lang w:bidi="en-US"/>
              </w:rPr>
              <w:t>1.32.</w:t>
            </w:r>
          </w:p>
        </w:tc>
        <w:tc>
          <w:tcPr>
            <w:tcW w:w="2723" w:type="dxa"/>
            <w:gridSpan w:val="2"/>
          </w:tcPr>
          <w:p w14:paraId="07B3E7B2" w14:textId="77777777" w:rsidR="001F149D" w:rsidRPr="001F149D" w:rsidRDefault="001F149D" w:rsidP="003D1A8F">
            <w:pPr>
              <w:rPr>
                <w:rFonts w:eastAsia="Andale Sans UI"/>
                <w:lang w:bidi="en-US"/>
              </w:rPr>
            </w:pPr>
            <w:r w:rsidRPr="001F149D">
              <w:rPr>
                <w:lang w:eastAsia="en-GB"/>
              </w:rPr>
              <w:t xml:space="preserve">Parengti Lietuvos Respublikos medžioklės įstatymo Nr. IX-966 2, 5, </w:t>
            </w:r>
            <w:r w:rsidRPr="001F149D">
              <w:rPr>
                <w:lang w:eastAsia="en-GB"/>
              </w:rPr>
              <w:lastRenderedPageBreak/>
              <w:t xml:space="preserve">8, 10, 11, 12, 14, 15, 17 straipsnių pakeitimo ir 19 straipsnio pripažinimo netekusiu galios </w:t>
            </w:r>
            <w:r w:rsidRPr="001F149D">
              <w:rPr>
                <w:rFonts w:eastAsia="Andale Sans UI"/>
                <w:lang w:bidi="en-US"/>
              </w:rPr>
              <w:t>įstatymo</w:t>
            </w:r>
            <w:r w:rsidRPr="001F149D">
              <w:rPr>
                <w:rFonts w:eastAsia="Andale Sans UI"/>
                <w:caps/>
                <w:lang w:bidi="en-US"/>
              </w:rPr>
              <w:t xml:space="preserve"> </w:t>
            </w:r>
            <w:r w:rsidRPr="001F149D">
              <w:rPr>
                <w:rFonts w:eastAsia="Andale Sans UI"/>
                <w:lang w:bidi="en-US"/>
              </w:rPr>
              <w:t>projektą</w:t>
            </w:r>
          </w:p>
        </w:tc>
        <w:tc>
          <w:tcPr>
            <w:tcW w:w="1701" w:type="dxa"/>
            <w:gridSpan w:val="2"/>
          </w:tcPr>
          <w:p w14:paraId="1BCC3AE2" w14:textId="77777777" w:rsidR="001F149D" w:rsidRPr="001F149D" w:rsidRDefault="001F149D" w:rsidP="003D1A8F">
            <w:pPr>
              <w:pStyle w:val="TableContents"/>
              <w:snapToGrid w:val="0"/>
            </w:pPr>
            <w:r w:rsidRPr="001F149D">
              <w:lastRenderedPageBreak/>
              <w:t>Aplinkos ministerijos</w:t>
            </w:r>
          </w:p>
          <w:p w14:paraId="04FBB1D1" w14:textId="77777777" w:rsidR="001F149D" w:rsidRPr="007D1BB9" w:rsidRDefault="001F149D" w:rsidP="003D1A8F">
            <w:pPr>
              <w:rPr>
                <w:rFonts w:eastAsia="Andale Sans UI"/>
                <w:b/>
                <w:bCs/>
                <w:lang w:bidi="en-US"/>
              </w:rPr>
            </w:pPr>
            <w:r w:rsidRPr="001F149D">
              <w:lastRenderedPageBreak/>
              <w:t>Gamtos apsaugos politikos grupė</w:t>
            </w:r>
          </w:p>
        </w:tc>
        <w:tc>
          <w:tcPr>
            <w:tcW w:w="1294" w:type="dxa"/>
            <w:gridSpan w:val="2"/>
          </w:tcPr>
          <w:p w14:paraId="04C32351" w14:textId="77777777" w:rsidR="00B65D8A" w:rsidRDefault="001F149D" w:rsidP="003D1A8F">
            <w:pPr>
              <w:jc w:val="both"/>
            </w:pPr>
            <w:r w:rsidRPr="001F149D">
              <w:lastRenderedPageBreak/>
              <w:t>202</w:t>
            </w:r>
            <w:r>
              <w:t>6</w:t>
            </w:r>
            <w:r w:rsidRPr="001F149D">
              <w:t xml:space="preserve"> m. </w:t>
            </w:r>
          </w:p>
          <w:p w14:paraId="46E15DDE" w14:textId="4D2E9505" w:rsidR="001F149D" w:rsidRPr="001F149D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1F149D">
              <w:t>I</w:t>
            </w:r>
            <w:r>
              <w:t>I</w:t>
            </w:r>
            <w:r w:rsidRPr="001F149D">
              <w:t xml:space="preserve"> ketv.</w:t>
            </w:r>
          </w:p>
        </w:tc>
        <w:tc>
          <w:tcPr>
            <w:tcW w:w="3106" w:type="dxa"/>
            <w:gridSpan w:val="2"/>
          </w:tcPr>
          <w:p w14:paraId="4EDAD74D" w14:textId="7CEAFE91" w:rsidR="001F149D" w:rsidRPr="001F149D" w:rsidRDefault="001F149D" w:rsidP="00B65D8A">
            <w:pPr>
              <w:rPr>
                <w:rFonts w:eastAsia="Andale Sans UI"/>
                <w:lang w:bidi="en-US"/>
              </w:rPr>
            </w:pPr>
            <w:r w:rsidRPr="001F149D">
              <w:t>Pakeitimai</w:t>
            </w:r>
            <w:r w:rsidR="00B65D8A">
              <w:t>,</w:t>
            </w:r>
            <w:r w:rsidRPr="001F149D">
              <w:t xml:space="preserve"> mažinantys korupcijos riziką medžioklės srityje: atsisakyta leidimų </w:t>
            </w:r>
            <w:r w:rsidRPr="001F149D">
              <w:lastRenderedPageBreak/>
              <w:t>naudoti medžiojamųjų gyvūnų išteklius medžioklės plotų vienete (toliau – leidimai) suteikimo be konkurs</w:t>
            </w:r>
            <w:r w:rsidR="00B65D8A">
              <w:t>o</w:t>
            </w:r>
            <w:r w:rsidRPr="001F149D">
              <w:t xml:space="preserve"> (išskyrus medžioklės plotų vienetus akvakultūros tvenkinių teritorijose, kuriose teisę lankytis turi tik akvakultūros įmonės darbuotojai), nustatyta</w:t>
            </w:r>
            <w:r w:rsidR="00B65D8A">
              <w:t>,</w:t>
            </w:r>
            <w:r w:rsidRPr="001F149D">
              <w:t xml:space="preserve"> kas laikoma </w:t>
            </w:r>
            <w:r w:rsidRPr="001F149D">
              <w:rPr>
                <w:rFonts w:eastAsia="Calibri"/>
              </w:rPr>
              <w:t>šiurkščiais pažeidimais, už kuriuos leidimas panaikinamas, aiškiau reglamentuotas leidimo išdavimas, galiojimo sustabdymas</w:t>
            </w:r>
            <w:r w:rsidR="00B65D8A">
              <w:rPr>
                <w:rFonts w:eastAsia="Calibri"/>
              </w:rPr>
              <w:t>,</w:t>
            </w:r>
            <w:r w:rsidRPr="001F149D">
              <w:rPr>
                <w:rFonts w:eastAsia="Calibri"/>
              </w:rPr>
              <w:t xml:space="preserve"> galiojimo panaikinimas ir kt.</w:t>
            </w:r>
          </w:p>
        </w:tc>
      </w:tr>
      <w:tr w:rsidR="001F149D" w:rsidRPr="008F1728" w14:paraId="4D9AD645" w14:textId="77777777" w:rsidTr="003D1A8F">
        <w:tc>
          <w:tcPr>
            <w:tcW w:w="817" w:type="dxa"/>
            <w:gridSpan w:val="2"/>
          </w:tcPr>
          <w:p w14:paraId="78753EA2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3" w:name="_Hlk204174304"/>
            <w:bookmarkEnd w:id="2"/>
            <w:r w:rsidRPr="00B75F5A">
              <w:rPr>
                <w:rFonts w:eastAsia="Andale Sans UI"/>
                <w:lang w:bidi="en-US"/>
              </w:rPr>
              <w:lastRenderedPageBreak/>
              <w:t>1.33.</w:t>
            </w:r>
          </w:p>
        </w:tc>
        <w:tc>
          <w:tcPr>
            <w:tcW w:w="2730" w:type="dxa"/>
            <w:gridSpan w:val="2"/>
          </w:tcPr>
          <w:p w14:paraId="44F0BD3E" w14:textId="339AB590" w:rsidR="001F149D" w:rsidRPr="00B75F5A" w:rsidRDefault="001F149D" w:rsidP="003A4399">
            <w:pPr>
              <w:rPr>
                <w:rFonts w:eastAsia="+mn-ea"/>
                <w:kern w:val="24"/>
              </w:rPr>
            </w:pPr>
            <w:r w:rsidRPr="00B75F5A">
              <w:rPr>
                <w:rFonts w:eastAsia="+mn-ea"/>
                <w:kern w:val="24"/>
              </w:rPr>
              <w:t>Parengti Poveikio aplinkai vertinimo (PAV) gerosios</w:t>
            </w:r>
            <w:r w:rsidR="00684CDD">
              <w:rPr>
                <w:rFonts w:eastAsia="+mn-ea"/>
                <w:kern w:val="24"/>
              </w:rPr>
              <w:t xml:space="preserve"> ir (ar)</w:t>
            </w:r>
            <w:r w:rsidRPr="00B75F5A">
              <w:rPr>
                <w:rFonts w:eastAsia="+mn-ea"/>
                <w:kern w:val="24"/>
              </w:rPr>
              <w:t xml:space="preserve"> blogosios praktikos pavyzdžių suvestinę dėl pastabų teikimo</w:t>
            </w:r>
            <w:r w:rsidR="0096480A">
              <w:rPr>
                <w:rFonts w:eastAsia="+mn-ea"/>
                <w:kern w:val="24"/>
              </w:rPr>
              <w:t xml:space="preserve"> pagal veiklos tipą </w:t>
            </w:r>
            <w:r w:rsidRPr="00B75F5A">
              <w:rPr>
                <w:rFonts w:eastAsia="+mn-ea"/>
                <w:kern w:val="24"/>
              </w:rPr>
              <w:t xml:space="preserve"> </w:t>
            </w:r>
          </w:p>
        </w:tc>
        <w:tc>
          <w:tcPr>
            <w:tcW w:w="1700" w:type="dxa"/>
            <w:gridSpan w:val="2"/>
          </w:tcPr>
          <w:p w14:paraId="6298DF0B" w14:textId="77777777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t>Aplinkos apsaugos agentūra</w:t>
            </w:r>
          </w:p>
        </w:tc>
        <w:tc>
          <w:tcPr>
            <w:tcW w:w="1282" w:type="dxa"/>
            <w:gridSpan w:val="2"/>
          </w:tcPr>
          <w:p w14:paraId="1DB19BF0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IV ketv.</w:t>
            </w:r>
          </w:p>
        </w:tc>
        <w:tc>
          <w:tcPr>
            <w:tcW w:w="3105" w:type="dxa"/>
            <w:gridSpan w:val="2"/>
          </w:tcPr>
          <w:p w14:paraId="41B81217" w14:textId="35D9CCA1" w:rsidR="001F149D" w:rsidRPr="00B75F5A" w:rsidRDefault="001F149D" w:rsidP="003D1A8F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rFonts w:eastAsia="Calibri"/>
              </w:rPr>
              <w:t>Parengta</w:t>
            </w:r>
            <w:r w:rsidRPr="00B75F5A">
              <w:rPr>
                <w:rFonts w:eastAsia="+mn-ea"/>
                <w:color w:val="000000"/>
                <w:kern w:val="24"/>
              </w:rPr>
              <w:t xml:space="preserve"> PAV gerosios</w:t>
            </w:r>
            <w:r w:rsidR="00684CDD">
              <w:rPr>
                <w:rFonts w:eastAsia="+mn-ea"/>
                <w:color w:val="000000"/>
                <w:kern w:val="24"/>
              </w:rPr>
              <w:t xml:space="preserve"> ir (ar)</w:t>
            </w:r>
            <w:r w:rsidRPr="00B75F5A">
              <w:rPr>
                <w:rFonts w:eastAsia="+mn-ea"/>
                <w:color w:val="000000"/>
                <w:kern w:val="24"/>
              </w:rPr>
              <w:t xml:space="preserve"> blogosios praktikos pavyzdžių suvestinė dėl pastabų teikimo</w:t>
            </w:r>
            <w:r w:rsidRPr="00B75F5A">
              <w:rPr>
                <w:color w:val="000000"/>
                <w:kern w:val="24"/>
              </w:rPr>
              <w:t xml:space="preserve">, kurios tikslas </w:t>
            </w:r>
            <w:r w:rsidR="003A4399">
              <w:rPr>
                <w:color w:val="000000"/>
                <w:kern w:val="24"/>
              </w:rPr>
              <w:t xml:space="preserve">– </w:t>
            </w:r>
            <w:r w:rsidRPr="00B75F5A">
              <w:rPr>
                <w:color w:val="000000"/>
                <w:kern w:val="24"/>
              </w:rPr>
              <w:t>išvengti s</w:t>
            </w:r>
            <w:r w:rsidRPr="00B75F5A">
              <w:rPr>
                <w:rFonts w:eastAsia="+mn-ea"/>
                <w:color w:val="000000"/>
                <w:kern w:val="24"/>
              </w:rPr>
              <w:t>ubjektyvaus vertinimo, nepagrįstų reikalavimų</w:t>
            </w:r>
          </w:p>
        </w:tc>
      </w:tr>
      <w:bookmarkEnd w:id="3"/>
      <w:tr w:rsidR="001F149D" w:rsidRPr="007D1BB9" w14:paraId="7EEA4F68" w14:textId="77777777" w:rsidTr="003D1A8F">
        <w:trPr>
          <w:gridAfter w:val="1"/>
          <w:wAfter w:w="7" w:type="dxa"/>
        </w:trPr>
        <w:tc>
          <w:tcPr>
            <w:tcW w:w="817" w:type="dxa"/>
            <w:gridSpan w:val="2"/>
          </w:tcPr>
          <w:p w14:paraId="481AEDB5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1.34.</w:t>
            </w:r>
          </w:p>
        </w:tc>
        <w:tc>
          <w:tcPr>
            <w:tcW w:w="2730" w:type="dxa"/>
            <w:gridSpan w:val="2"/>
          </w:tcPr>
          <w:p w14:paraId="4C1E0E06" w14:textId="77777777" w:rsidR="001F149D" w:rsidRPr="00B75F5A" w:rsidRDefault="001F149D" w:rsidP="003D1A8F">
            <w:pPr>
              <w:rPr>
                <w:szCs w:val="24"/>
              </w:rPr>
            </w:pPr>
            <w:r w:rsidRPr="00B75F5A">
              <w:rPr>
                <w:szCs w:val="24"/>
              </w:rPr>
              <w:t>Tarptautinių sankcijų taikymo reikalingumo įvertinimas</w:t>
            </w:r>
          </w:p>
          <w:p w14:paraId="380CCAC8" w14:textId="77777777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</w:p>
        </w:tc>
        <w:tc>
          <w:tcPr>
            <w:tcW w:w="1700" w:type="dxa"/>
            <w:gridSpan w:val="2"/>
          </w:tcPr>
          <w:p w14:paraId="5DCC22E3" w14:textId="77777777" w:rsidR="001F149D" w:rsidRPr="00B75F5A" w:rsidRDefault="001F149D" w:rsidP="003D1A8F">
            <w:pPr>
              <w:pStyle w:val="TableContents"/>
              <w:snapToGrid w:val="0"/>
            </w:pPr>
            <w:r w:rsidRPr="00B75F5A">
              <w:t>Aplinkos projektų valdymo agentūra</w:t>
            </w:r>
          </w:p>
          <w:p w14:paraId="7B633C32" w14:textId="77777777" w:rsidR="001F149D" w:rsidRPr="007D1BB9" w:rsidRDefault="001F149D" w:rsidP="003D1A8F">
            <w:pPr>
              <w:rPr>
                <w:rFonts w:eastAsia="Andale Sans UI"/>
                <w:b/>
                <w:bCs/>
                <w:lang w:bidi="en-US"/>
              </w:rPr>
            </w:pPr>
          </w:p>
        </w:tc>
        <w:tc>
          <w:tcPr>
            <w:tcW w:w="1274" w:type="dxa"/>
          </w:tcPr>
          <w:p w14:paraId="10FCD954" w14:textId="213B222F" w:rsidR="00694FCE" w:rsidRDefault="001F149D" w:rsidP="003D1A8F">
            <w:pPr>
              <w:jc w:val="both"/>
            </w:pPr>
            <w:r w:rsidRPr="00B75F5A">
              <w:t xml:space="preserve">2025 </w:t>
            </w:r>
            <w:r w:rsidR="00694FCE">
              <w:t>m.</w:t>
            </w:r>
          </w:p>
          <w:p w14:paraId="29095349" w14:textId="4F2A34DF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IV ketv.</w:t>
            </w:r>
          </w:p>
        </w:tc>
        <w:tc>
          <w:tcPr>
            <w:tcW w:w="3106" w:type="dxa"/>
            <w:gridSpan w:val="2"/>
          </w:tcPr>
          <w:p w14:paraId="65CCDA94" w14:textId="114AE012" w:rsidR="001F149D" w:rsidRPr="00B75F5A" w:rsidRDefault="001F149D" w:rsidP="00694FCE">
            <w:pPr>
              <w:rPr>
                <w:rFonts w:eastAsia="Andale Sans UI"/>
                <w:color w:val="FF0000"/>
                <w:szCs w:val="24"/>
                <w:lang w:bidi="en-US"/>
              </w:rPr>
            </w:pPr>
            <w:r w:rsidRPr="00B75F5A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Atliktas </w:t>
            </w:r>
            <w:r w:rsidR="00694FCE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Pr="00B75F5A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arptautinių sankcijų taikymo reikalingumo įvertinimas, pagal poreikį sukurtas </w:t>
            </w:r>
            <w:r w:rsidR="00694FCE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Pr="00B75F5A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arptautinių sankcijų taikymo mechanizmas </w:t>
            </w:r>
            <w:r w:rsidRPr="00B75F5A">
              <w:rPr>
                <w:color w:val="EE0000"/>
                <w:szCs w:val="24"/>
              </w:rPr>
              <w:t xml:space="preserve"> </w:t>
            </w:r>
          </w:p>
        </w:tc>
      </w:tr>
      <w:tr w:rsidR="001F149D" w:rsidRPr="007D1BB9" w14:paraId="438B2CFA" w14:textId="77777777" w:rsidTr="003D1A8F">
        <w:trPr>
          <w:gridAfter w:val="1"/>
          <w:wAfter w:w="7" w:type="dxa"/>
        </w:trPr>
        <w:tc>
          <w:tcPr>
            <w:tcW w:w="817" w:type="dxa"/>
            <w:gridSpan w:val="2"/>
          </w:tcPr>
          <w:p w14:paraId="7DF53B58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1.35.</w:t>
            </w:r>
          </w:p>
        </w:tc>
        <w:tc>
          <w:tcPr>
            <w:tcW w:w="2730" w:type="dxa"/>
            <w:gridSpan w:val="2"/>
          </w:tcPr>
          <w:p w14:paraId="43F294D5" w14:textId="15513D11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>Atnaujinti</w:t>
            </w:r>
            <w:r w:rsidR="00684CDD">
              <w:rPr>
                <w:color w:val="000000" w:themeColor="text1"/>
              </w:rPr>
              <w:t xml:space="preserve"> VĮ Valstybinių miškų urėdij</w:t>
            </w:r>
            <w:r w:rsidR="00B3041A">
              <w:rPr>
                <w:color w:val="000000" w:themeColor="text1"/>
              </w:rPr>
              <w:t>os</w:t>
            </w:r>
            <w:r w:rsidRPr="00B75F5A">
              <w:rPr>
                <w:color w:val="000000" w:themeColor="text1"/>
              </w:rPr>
              <w:t xml:space="preserve"> Viešųjų ir privačių interesų derinimo įstatymo įgyvendinimo ir kontrolės vykdymo proceso aprašą</w:t>
            </w:r>
          </w:p>
        </w:tc>
        <w:tc>
          <w:tcPr>
            <w:tcW w:w="1700" w:type="dxa"/>
            <w:gridSpan w:val="2"/>
          </w:tcPr>
          <w:p w14:paraId="4C447E94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7AB8CD60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</w:t>
            </w:r>
          </w:p>
        </w:tc>
        <w:tc>
          <w:tcPr>
            <w:tcW w:w="3106" w:type="dxa"/>
            <w:gridSpan w:val="2"/>
          </w:tcPr>
          <w:p w14:paraId="1EABE55F" w14:textId="1ADBB968" w:rsidR="001F149D" w:rsidRPr="00B75F5A" w:rsidRDefault="001F149D" w:rsidP="00694FCE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color w:val="000000" w:themeColor="text1"/>
              </w:rPr>
              <w:t>Peržiūrėta galiojanti tvarka</w:t>
            </w:r>
            <w:r w:rsidR="00694FCE">
              <w:rPr>
                <w:color w:val="000000" w:themeColor="text1"/>
              </w:rPr>
              <w:t xml:space="preserve"> –</w:t>
            </w:r>
            <w:r w:rsidRPr="00B75F5A">
              <w:rPr>
                <w:color w:val="000000" w:themeColor="text1"/>
              </w:rPr>
              <w:t xml:space="preserve"> ištais</w:t>
            </w:r>
            <w:r w:rsidR="00694FCE">
              <w:rPr>
                <w:color w:val="000000" w:themeColor="text1"/>
              </w:rPr>
              <w:t xml:space="preserve">yti nustatyti </w:t>
            </w:r>
            <w:r w:rsidRPr="00B75F5A">
              <w:rPr>
                <w:color w:val="000000" w:themeColor="text1"/>
              </w:rPr>
              <w:t>teisinio reglamentavimo trūkum</w:t>
            </w:r>
            <w:r w:rsidR="00694FCE">
              <w:rPr>
                <w:color w:val="000000" w:themeColor="text1"/>
              </w:rPr>
              <w:t>ai</w:t>
            </w:r>
            <w:r w:rsidRPr="00B75F5A">
              <w:rPr>
                <w:color w:val="000000" w:themeColor="text1"/>
              </w:rPr>
              <w:t>, patikslin</w:t>
            </w:r>
            <w:r w:rsidR="00694FCE">
              <w:rPr>
                <w:color w:val="000000" w:themeColor="text1"/>
              </w:rPr>
              <w:t>tos</w:t>
            </w:r>
            <w:r w:rsidRPr="00B75F5A">
              <w:rPr>
                <w:color w:val="000000" w:themeColor="text1"/>
              </w:rPr>
              <w:t xml:space="preserve"> neaiški</w:t>
            </w:r>
            <w:r w:rsidR="00694FCE">
              <w:rPr>
                <w:color w:val="000000" w:themeColor="text1"/>
              </w:rPr>
              <w:t>os</w:t>
            </w:r>
            <w:r w:rsidRPr="00B75F5A">
              <w:rPr>
                <w:color w:val="000000" w:themeColor="text1"/>
              </w:rPr>
              <w:t xml:space="preserve"> ar dviprasm</w:t>
            </w:r>
            <w:r w:rsidR="00694FCE">
              <w:rPr>
                <w:color w:val="000000" w:themeColor="text1"/>
              </w:rPr>
              <w:t xml:space="preserve">ės </w:t>
            </w:r>
            <w:r w:rsidRPr="00B75F5A">
              <w:rPr>
                <w:color w:val="000000" w:themeColor="text1"/>
              </w:rPr>
              <w:t>nuostat</w:t>
            </w:r>
            <w:r w:rsidR="00694FCE">
              <w:rPr>
                <w:color w:val="000000" w:themeColor="text1"/>
              </w:rPr>
              <w:t>o</w:t>
            </w:r>
            <w:r w:rsidRPr="00B75F5A">
              <w:rPr>
                <w:color w:val="000000" w:themeColor="text1"/>
              </w:rPr>
              <w:t>s, nustatyt</w:t>
            </w:r>
            <w:r w:rsidR="00694FCE">
              <w:rPr>
                <w:color w:val="000000" w:themeColor="text1"/>
              </w:rPr>
              <w:t>i</w:t>
            </w:r>
            <w:r w:rsidRPr="00B75F5A">
              <w:rPr>
                <w:color w:val="000000" w:themeColor="text1"/>
              </w:rPr>
              <w:t xml:space="preserve"> privačių interesų deklaravimo bei nusišalinimo ir vidaus kontrolės procesai</w:t>
            </w:r>
          </w:p>
        </w:tc>
      </w:tr>
      <w:tr w:rsidR="001F149D" w:rsidRPr="007D1BB9" w14:paraId="7BA2C988" w14:textId="77777777" w:rsidTr="003D1A8F">
        <w:trPr>
          <w:gridAfter w:val="1"/>
          <w:wAfter w:w="7" w:type="dxa"/>
        </w:trPr>
        <w:tc>
          <w:tcPr>
            <w:tcW w:w="817" w:type="dxa"/>
            <w:gridSpan w:val="2"/>
          </w:tcPr>
          <w:p w14:paraId="4D4946E4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4" w:name="_Hlk204176033"/>
            <w:r w:rsidRPr="00B75F5A">
              <w:rPr>
                <w:rFonts w:eastAsia="Andale Sans UI"/>
                <w:lang w:bidi="en-US"/>
              </w:rPr>
              <w:t>1.36.</w:t>
            </w:r>
          </w:p>
        </w:tc>
        <w:tc>
          <w:tcPr>
            <w:tcW w:w="2730" w:type="dxa"/>
            <w:gridSpan w:val="2"/>
          </w:tcPr>
          <w:p w14:paraId="0F316B07" w14:textId="052AF0AB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Atnaujinti </w:t>
            </w:r>
            <w:r w:rsidR="00073DE3">
              <w:rPr>
                <w:color w:val="000000" w:themeColor="text1"/>
              </w:rPr>
              <w:t>VĮ Valstybinių miškų urėdijos</w:t>
            </w:r>
            <w:r w:rsidR="00073DE3" w:rsidRPr="00B75F5A">
              <w:rPr>
                <w:color w:val="000000" w:themeColor="text1"/>
              </w:rPr>
              <w:t xml:space="preserve"> </w:t>
            </w:r>
            <w:bookmarkStart w:id="5" w:name="_Hlk210652829"/>
            <w:r w:rsidRPr="00B75F5A">
              <w:rPr>
                <w:color w:val="000000" w:themeColor="text1"/>
              </w:rPr>
              <w:t>Informacijos apie pažeidimus teikimo ir nagrinėjimo proceso aprašą</w:t>
            </w:r>
            <w:bookmarkEnd w:id="5"/>
          </w:p>
        </w:tc>
        <w:tc>
          <w:tcPr>
            <w:tcW w:w="1700" w:type="dxa"/>
            <w:gridSpan w:val="2"/>
          </w:tcPr>
          <w:p w14:paraId="75E3A8FB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39D6A34A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2026 m.</w:t>
            </w:r>
          </w:p>
        </w:tc>
        <w:tc>
          <w:tcPr>
            <w:tcW w:w="3106" w:type="dxa"/>
            <w:gridSpan w:val="2"/>
          </w:tcPr>
          <w:p w14:paraId="7A431C54" w14:textId="4996140C" w:rsidR="001F149D" w:rsidRPr="00B75F5A" w:rsidRDefault="001F149D" w:rsidP="00AF0EFD">
            <w:pPr>
              <w:rPr>
                <w:rFonts w:eastAsia="Andale Sans UI"/>
                <w:lang w:bidi="en-US"/>
              </w:rPr>
            </w:pPr>
            <w:r w:rsidRPr="00B75F5A">
              <w:t xml:space="preserve">Peržiūrėta galiojanti tvarka </w:t>
            </w:r>
            <w:r w:rsidR="00AF0EFD">
              <w:t>–</w:t>
            </w:r>
            <w:r w:rsidRPr="00B75F5A">
              <w:t>ištais</w:t>
            </w:r>
            <w:r w:rsidR="00AF0EFD">
              <w:t xml:space="preserve">yti nustatyti </w:t>
            </w:r>
            <w:r w:rsidRPr="00B75F5A">
              <w:t>teisinio reglamentavimo trūkum</w:t>
            </w:r>
            <w:r w:rsidR="00AF0EFD">
              <w:t>ai</w:t>
            </w:r>
            <w:r w:rsidRPr="00B75F5A">
              <w:t>, patikslin</w:t>
            </w:r>
            <w:r w:rsidR="00AF0EFD">
              <w:t xml:space="preserve">tos </w:t>
            </w:r>
            <w:r w:rsidRPr="00B75F5A">
              <w:t>neaiški</w:t>
            </w:r>
            <w:r w:rsidR="00AF0EFD">
              <w:t>o</w:t>
            </w:r>
            <w:r w:rsidRPr="00B75F5A">
              <w:t>s ar dviprasm</w:t>
            </w:r>
            <w:r w:rsidR="00AF0EFD">
              <w:t xml:space="preserve">ės </w:t>
            </w:r>
            <w:r w:rsidRPr="00B75F5A">
              <w:t>nuostat</w:t>
            </w:r>
            <w:r w:rsidR="00AF0EFD">
              <w:t>o</w:t>
            </w:r>
            <w:r w:rsidRPr="00B75F5A">
              <w:t>s, nustatytas pranešimų apie pažeidimus teikimo ir nagrinėjimo įmonėje procesas</w:t>
            </w:r>
          </w:p>
        </w:tc>
      </w:tr>
      <w:bookmarkEnd w:id="4"/>
      <w:tr w:rsidR="001F149D" w:rsidRPr="007D1BB9" w14:paraId="1E533774" w14:textId="77777777" w:rsidTr="003D1A8F">
        <w:trPr>
          <w:gridAfter w:val="1"/>
          <w:wAfter w:w="7" w:type="dxa"/>
        </w:trPr>
        <w:tc>
          <w:tcPr>
            <w:tcW w:w="817" w:type="dxa"/>
            <w:gridSpan w:val="2"/>
          </w:tcPr>
          <w:p w14:paraId="2F1A72E6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1.37.</w:t>
            </w:r>
          </w:p>
        </w:tc>
        <w:tc>
          <w:tcPr>
            <w:tcW w:w="2730" w:type="dxa"/>
            <w:gridSpan w:val="2"/>
          </w:tcPr>
          <w:p w14:paraId="24B6AB36" w14:textId="39DAEA97" w:rsidR="001F149D" w:rsidRPr="00B75F5A" w:rsidRDefault="001F149D" w:rsidP="00AF0EFD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Atnaujinti </w:t>
            </w:r>
            <w:r w:rsidR="00073DE3">
              <w:rPr>
                <w:color w:val="000000" w:themeColor="text1"/>
              </w:rPr>
              <w:t>VĮ Valstybinių miškų urėdijos</w:t>
            </w:r>
            <w:r w:rsidR="00073DE3" w:rsidRPr="00B75F5A">
              <w:rPr>
                <w:color w:val="000000" w:themeColor="text1"/>
              </w:rPr>
              <w:t xml:space="preserve"> </w:t>
            </w:r>
            <w:r w:rsidRPr="00B75F5A">
              <w:rPr>
                <w:color w:val="000000" w:themeColor="text1"/>
              </w:rPr>
              <w:t xml:space="preserve"> </w:t>
            </w:r>
            <w:r w:rsidR="00AF0EFD">
              <w:rPr>
                <w:color w:val="000000" w:themeColor="text1"/>
              </w:rPr>
              <w:t>r</w:t>
            </w:r>
            <w:r w:rsidRPr="00B75F5A">
              <w:rPr>
                <w:color w:val="000000" w:themeColor="text1"/>
              </w:rPr>
              <w:t>izikų valdymo politiką</w:t>
            </w:r>
          </w:p>
        </w:tc>
        <w:tc>
          <w:tcPr>
            <w:tcW w:w="1700" w:type="dxa"/>
            <w:gridSpan w:val="2"/>
          </w:tcPr>
          <w:p w14:paraId="0ED2FF4D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4F98E7CA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2026 m.</w:t>
            </w:r>
          </w:p>
        </w:tc>
        <w:tc>
          <w:tcPr>
            <w:tcW w:w="3106" w:type="dxa"/>
            <w:gridSpan w:val="2"/>
          </w:tcPr>
          <w:p w14:paraId="380120C7" w14:textId="29272C38" w:rsidR="001F149D" w:rsidRPr="00B75F5A" w:rsidRDefault="001F149D" w:rsidP="00AF0EFD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Peržiūrėta galiojanti politika </w:t>
            </w:r>
            <w:r w:rsidR="00AF0EFD">
              <w:rPr>
                <w:color w:val="000000" w:themeColor="text1"/>
              </w:rPr>
              <w:t xml:space="preserve">– </w:t>
            </w:r>
            <w:r w:rsidRPr="00B75F5A">
              <w:rPr>
                <w:color w:val="000000" w:themeColor="text1"/>
              </w:rPr>
              <w:t>ištais</w:t>
            </w:r>
            <w:r w:rsidR="00AF0EFD">
              <w:rPr>
                <w:color w:val="000000" w:themeColor="text1"/>
              </w:rPr>
              <w:t xml:space="preserve">yti nustatyti </w:t>
            </w:r>
            <w:r w:rsidRPr="00B75F5A">
              <w:rPr>
                <w:color w:val="000000" w:themeColor="text1"/>
              </w:rPr>
              <w:t>teisinio reglamentavimo trūkum</w:t>
            </w:r>
            <w:r w:rsidR="00AF0EFD">
              <w:rPr>
                <w:color w:val="000000" w:themeColor="text1"/>
              </w:rPr>
              <w:t>ai</w:t>
            </w:r>
            <w:r w:rsidRPr="00B75F5A">
              <w:rPr>
                <w:color w:val="000000" w:themeColor="text1"/>
              </w:rPr>
              <w:t xml:space="preserve">, </w:t>
            </w:r>
            <w:r w:rsidRPr="00B75F5A">
              <w:rPr>
                <w:color w:val="000000" w:themeColor="text1"/>
              </w:rPr>
              <w:lastRenderedPageBreak/>
              <w:t>patikslin</w:t>
            </w:r>
            <w:r w:rsidR="00AF0EFD">
              <w:rPr>
                <w:color w:val="000000" w:themeColor="text1"/>
              </w:rPr>
              <w:t xml:space="preserve">tos </w:t>
            </w:r>
            <w:r w:rsidRPr="00B75F5A">
              <w:rPr>
                <w:color w:val="000000" w:themeColor="text1"/>
              </w:rPr>
              <w:t>neaiški</w:t>
            </w:r>
            <w:r w:rsidR="00AF0EFD">
              <w:rPr>
                <w:color w:val="000000" w:themeColor="text1"/>
              </w:rPr>
              <w:t>o</w:t>
            </w:r>
            <w:r w:rsidRPr="00B75F5A">
              <w:rPr>
                <w:color w:val="000000" w:themeColor="text1"/>
              </w:rPr>
              <w:t>s ar dviprasm</w:t>
            </w:r>
            <w:r w:rsidR="00AF0EFD">
              <w:rPr>
                <w:color w:val="000000" w:themeColor="text1"/>
              </w:rPr>
              <w:t xml:space="preserve">ės </w:t>
            </w:r>
            <w:r w:rsidRPr="00B75F5A">
              <w:rPr>
                <w:color w:val="000000" w:themeColor="text1"/>
              </w:rPr>
              <w:t>nuostat</w:t>
            </w:r>
            <w:r w:rsidR="00AF0EFD">
              <w:rPr>
                <w:color w:val="000000" w:themeColor="text1"/>
              </w:rPr>
              <w:t>o</w:t>
            </w:r>
            <w:r w:rsidRPr="00B75F5A">
              <w:rPr>
                <w:color w:val="000000" w:themeColor="text1"/>
              </w:rPr>
              <w:t>s</w:t>
            </w:r>
            <w:r w:rsidR="00AF0EFD">
              <w:rPr>
                <w:color w:val="000000" w:themeColor="text1"/>
              </w:rPr>
              <w:t xml:space="preserve">, </w:t>
            </w:r>
            <w:r w:rsidRPr="00B75F5A">
              <w:rPr>
                <w:color w:val="000000" w:themeColor="text1"/>
              </w:rPr>
              <w:t xml:space="preserve"> </w:t>
            </w:r>
            <w:r w:rsidR="00AF0EFD">
              <w:rPr>
                <w:color w:val="000000" w:themeColor="text1"/>
              </w:rPr>
              <w:t xml:space="preserve">pagal </w:t>
            </w:r>
            <w:r w:rsidRPr="00B75F5A">
              <w:rPr>
                <w:color w:val="000000" w:themeColor="text1"/>
              </w:rPr>
              <w:t xml:space="preserve">vidaus audito pastabas </w:t>
            </w:r>
            <w:r w:rsidR="00AF0EFD">
              <w:rPr>
                <w:color w:val="000000" w:themeColor="text1"/>
              </w:rPr>
              <w:t xml:space="preserve">patobulintas </w:t>
            </w:r>
            <w:r w:rsidRPr="00B75F5A">
              <w:rPr>
                <w:color w:val="000000" w:themeColor="text1"/>
              </w:rPr>
              <w:t>rizikų valdymo proces</w:t>
            </w:r>
            <w:r w:rsidR="00AF0EFD">
              <w:rPr>
                <w:color w:val="000000" w:themeColor="text1"/>
              </w:rPr>
              <w:t xml:space="preserve">as </w:t>
            </w:r>
          </w:p>
        </w:tc>
      </w:tr>
      <w:tr w:rsidR="001F149D" w:rsidRPr="007D1BB9" w14:paraId="46683D23" w14:textId="77777777" w:rsidTr="003D1A8F">
        <w:tc>
          <w:tcPr>
            <w:tcW w:w="817" w:type="dxa"/>
            <w:gridSpan w:val="2"/>
          </w:tcPr>
          <w:p w14:paraId="798329B7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lastRenderedPageBreak/>
              <w:t>1.38.</w:t>
            </w:r>
          </w:p>
        </w:tc>
        <w:tc>
          <w:tcPr>
            <w:tcW w:w="2730" w:type="dxa"/>
            <w:gridSpan w:val="2"/>
          </w:tcPr>
          <w:p w14:paraId="37E443BF" w14:textId="63A486EB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Atnaujinti </w:t>
            </w:r>
            <w:r w:rsidR="00073DE3" w:rsidRPr="00B75F5A">
              <w:rPr>
                <w:color w:val="000000" w:themeColor="text1"/>
              </w:rPr>
              <w:t>VĮ Valstybinių miškų urėdij</w:t>
            </w:r>
            <w:r w:rsidR="00073DE3">
              <w:rPr>
                <w:color w:val="000000" w:themeColor="text1"/>
              </w:rPr>
              <w:t>os</w:t>
            </w:r>
            <w:r w:rsidR="00073DE3" w:rsidRPr="00B75F5A">
              <w:rPr>
                <w:color w:val="000000" w:themeColor="text1"/>
              </w:rPr>
              <w:t xml:space="preserve"> </w:t>
            </w:r>
            <w:r w:rsidRPr="00B75F5A">
              <w:rPr>
                <w:color w:val="000000" w:themeColor="text1"/>
              </w:rPr>
              <w:t>Rizikų valdymo proceso aprašą</w:t>
            </w:r>
          </w:p>
        </w:tc>
        <w:tc>
          <w:tcPr>
            <w:tcW w:w="1700" w:type="dxa"/>
            <w:gridSpan w:val="2"/>
          </w:tcPr>
          <w:p w14:paraId="4B07D060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05D1D27D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2026 m.</w:t>
            </w:r>
          </w:p>
        </w:tc>
        <w:tc>
          <w:tcPr>
            <w:tcW w:w="3113" w:type="dxa"/>
            <w:gridSpan w:val="3"/>
          </w:tcPr>
          <w:p w14:paraId="5D84B031" w14:textId="77663FA0" w:rsidR="001F149D" w:rsidRPr="00B75F5A" w:rsidRDefault="001F149D" w:rsidP="00C65C4C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>Peržiūrėta</w:t>
            </w:r>
            <w:r w:rsidR="00AF0EFD">
              <w:rPr>
                <w:color w:val="000000" w:themeColor="text1"/>
              </w:rPr>
              <w:t>s</w:t>
            </w:r>
            <w:r w:rsidRPr="00B75F5A">
              <w:rPr>
                <w:color w:val="000000" w:themeColor="text1"/>
              </w:rPr>
              <w:t xml:space="preserve"> galiojantis procesas </w:t>
            </w:r>
            <w:r w:rsidR="00AF0EFD">
              <w:rPr>
                <w:color w:val="000000" w:themeColor="text1"/>
              </w:rPr>
              <w:t xml:space="preserve">– </w:t>
            </w:r>
            <w:r w:rsidRPr="00B75F5A">
              <w:rPr>
                <w:color w:val="000000" w:themeColor="text1"/>
              </w:rPr>
              <w:t>ištais</w:t>
            </w:r>
            <w:r w:rsidR="00AF0EFD">
              <w:rPr>
                <w:color w:val="000000" w:themeColor="text1"/>
              </w:rPr>
              <w:t xml:space="preserve">yti nustatyti </w:t>
            </w:r>
            <w:r w:rsidRPr="00B75F5A">
              <w:rPr>
                <w:color w:val="000000" w:themeColor="text1"/>
              </w:rPr>
              <w:t>teisinio reglamentavimo trūkum</w:t>
            </w:r>
            <w:r w:rsidR="00AF0EFD">
              <w:rPr>
                <w:color w:val="000000" w:themeColor="text1"/>
              </w:rPr>
              <w:t>ai</w:t>
            </w:r>
            <w:r w:rsidRPr="00B75F5A">
              <w:rPr>
                <w:color w:val="000000" w:themeColor="text1"/>
              </w:rPr>
              <w:t>, patikslin</w:t>
            </w:r>
            <w:r w:rsidR="00AF0EFD">
              <w:rPr>
                <w:color w:val="000000" w:themeColor="text1"/>
              </w:rPr>
              <w:t xml:space="preserve">tos </w:t>
            </w:r>
            <w:r w:rsidRPr="00B75F5A">
              <w:rPr>
                <w:color w:val="000000" w:themeColor="text1"/>
              </w:rPr>
              <w:t>neaiški</w:t>
            </w:r>
            <w:r w:rsidR="00073DE3">
              <w:rPr>
                <w:color w:val="000000" w:themeColor="text1"/>
              </w:rPr>
              <w:t>o</w:t>
            </w:r>
            <w:r w:rsidRPr="00B75F5A">
              <w:rPr>
                <w:color w:val="000000" w:themeColor="text1"/>
              </w:rPr>
              <w:t>s ar dviprasm</w:t>
            </w:r>
            <w:r w:rsidR="00AF0EFD">
              <w:rPr>
                <w:color w:val="000000" w:themeColor="text1"/>
              </w:rPr>
              <w:t xml:space="preserve">ės </w:t>
            </w:r>
            <w:r w:rsidRPr="00B75F5A">
              <w:rPr>
                <w:color w:val="000000" w:themeColor="text1"/>
              </w:rPr>
              <w:t>nuostat</w:t>
            </w:r>
            <w:r w:rsidR="00AF0EFD">
              <w:rPr>
                <w:color w:val="000000" w:themeColor="text1"/>
              </w:rPr>
              <w:t>o</w:t>
            </w:r>
            <w:r w:rsidRPr="00B75F5A">
              <w:rPr>
                <w:color w:val="000000" w:themeColor="text1"/>
              </w:rPr>
              <w:t xml:space="preserve">s, </w:t>
            </w:r>
            <w:r w:rsidR="00C65C4C">
              <w:rPr>
                <w:color w:val="000000" w:themeColor="text1"/>
              </w:rPr>
              <w:t>pagal</w:t>
            </w:r>
            <w:r w:rsidRPr="00B75F5A">
              <w:rPr>
                <w:color w:val="000000" w:themeColor="text1"/>
              </w:rPr>
              <w:t xml:space="preserve"> vidaus audito pastabas </w:t>
            </w:r>
            <w:r w:rsidR="00C65C4C">
              <w:rPr>
                <w:color w:val="000000" w:themeColor="text1"/>
              </w:rPr>
              <w:t xml:space="preserve">patobulintas </w:t>
            </w:r>
            <w:r w:rsidRPr="00B75F5A">
              <w:rPr>
                <w:color w:val="000000" w:themeColor="text1"/>
              </w:rPr>
              <w:t>rizikų valdymo proces</w:t>
            </w:r>
            <w:r w:rsidR="00C65C4C">
              <w:rPr>
                <w:color w:val="000000" w:themeColor="text1"/>
              </w:rPr>
              <w:t xml:space="preserve">as </w:t>
            </w:r>
          </w:p>
        </w:tc>
      </w:tr>
      <w:tr w:rsidR="001F149D" w:rsidRPr="007D1BB9" w14:paraId="444709F2" w14:textId="77777777" w:rsidTr="003D1A8F">
        <w:tc>
          <w:tcPr>
            <w:tcW w:w="817" w:type="dxa"/>
            <w:gridSpan w:val="2"/>
          </w:tcPr>
          <w:p w14:paraId="27FE52CA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1.39.</w:t>
            </w:r>
          </w:p>
        </w:tc>
        <w:tc>
          <w:tcPr>
            <w:tcW w:w="2730" w:type="dxa"/>
            <w:gridSpan w:val="2"/>
          </w:tcPr>
          <w:p w14:paraId="62BAD883" w14:textId="53D597AC" w:rsidR="001F149D" w:rsidRPr="00B75F5A" w:rsidRDefault="001F149D" w:rsidP="003D1A8F">
            <w:r w:rsidRPr="00B75F5A">
              <w:t xml:space="preserve">Parengti ir patvirtinti </w:t>
            </w:r>
            <w:r w:rsidR="00073DE3" w:rsidRPr="00B75F5A">
              <w:rPr>
                <w:lang w:bidi="en-US"/>
              </w:rPr>
              <w:t>Valstybinė</w:t>
            </w:r>
            <w:r w:rsidR="00073DE3">
              <w:rPr>
                <w:lang w:bidi="en-US"/>
              </w:rPr>
              <w:t>s</w:t>
            </w:r>
            <w:r w:rsidR="00073DE3" w:rsidRPr="00B75F5A">
              <w:rPr>
                <w:lang w:bidi="en-US"/>
              </w:rPr>
              <w:t xml:space="preserve"> saugomų teritorijų tarnyb</w:t>
            </w:r>
            <w:r w:rsidR="00073DE3">
              <w:rPr>
                <w:lang w:bidi="en-US"/>
              </w:rPr>
              <w:t>os</w:t>
            </w:r>
            <w:r w:rsidRPr="00B75F5A">
              <w:t xml:space="preserve"> projektų vykdymo proceso aprašą</w:t>
            </w:r>
          </w:p>
        </w:tc>
        <w:tc>
          <w:tcPr>
            <w:tcW w:w="1700" w:type="dxa"/>
            <w:gridSpan w:val="2"/>
          </w:tcPr>
          <w:p w14:paraId="3510FE38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lang w:bidi="en-US"/>
              </w:rPr>
              <w:t>Valstybinė saugomų teritorijų tarnyba</w:t>
            </w:r>
          </w:p>
        </w:tc>
        <w:tc>
          <w:tcPr>
            <w:tcW w:w="1274" w:type="dxa"/>
          </w:tcPr>
          <w:p w14:paraId="67F58202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2026 m. IV ketv.</w:t>
            </w:r>
          </w:p>
        </w:tc>
        <w:tc>
          <w:tcPr>
            <w:tcW w:w="3113" w:type="dxa"/>
            <w:gridSpan w:val="3"/>
          </w:tcPr>
          <w:p w14:paraId="5089747F" w14:textId="6EAE9AF8" w:rsidR="001F149D" w:rsidRPr="00B75F5A" w:rsidRDefault="00341216" w:rsidP="00341216">
            <w:pPr>
              <w:pStyle w:val="TableContents"/>
              <w:snapToGrid w:val="0"/>
            </w:pPr>
            <w:r>
              <w:t xml:space="preserve">Mažesnė </w:t>
            </w:r>
            <w:r w:rsidR="001F149D" w:rsidRPr="00B75F5A">
              <w:t xml:space="preserve">projekto neįvykdymo </w:t>
            </w:r>
            <w:r w:rsidR="00C65C4C">
              <w:t xml:space="preserve">ar </w:t>
            </w:r>
            <w:r w:rsidR="001F149D" w:rsidRPr="00B75F5A">
              <w:t xml:space="preserve"> neįvykdymo </w:t>
            </w:r>
            <w:r w:rsidR="00C65C4C">
              <w:t xml:space="preserve">laiku </w:t>
            </w:r>
            <w:r w:rsidR="001F149D" w:rsidRPr="00B75F5A">
              <w:t>rizika</w:t>
            </w:r>
          </w:p>
        </w:tc>
      </w:tr>
      <w:tr w:rsidR="001F149D" w:rsidRPr="007D1BB9" w14:paraId="6069E611" w14:textId="77777777" w:rsidTr="003D1A8F">
        <w:tc>
          <w:tcPr>
            <w:tcW w:w="817" w:type="dxa"/>
            <w:gridSpan w:val="2"/>
          </w:tcPr>
          <w:p w14:paraId="745572A3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1.40.</w:t>
            </w:r>
          </w:p>
        </w:tc>
        <w:tc>
          <w:tcPr>
            <w:tcW w:w="2730" w:type="dxa"/>
            <w:gridSpan w:val="2"/>
          </w:tcPr>
          <w:p w14:paraId="0D1BBC5F" w14:textId="2CD49FA8" w:rsidR="001F149D" w:rsidRPr="00B75F5A" w:rsidRDefault="001F149D" w:rsidP="00C65C4C">
            <w:pPr>
              <w:jc w:val="both"/>
            </w:pPr>
            <w:r w:rsidRPr="00B75F5A">
              <w:t xml:space="preserve">Parengti ir patvirtinti </w:t>
            </w:r>
            <w:r w:rsidR="00C65C4C">
              <w:t>p</w:t>
            </w:r>
            <w:r w:rsidRPr="00B75F5A">
              <w:t>rivačių miškų ūkio ir žemės ūkio paskirties žemės sklypų išpirkimo valstybės nuosavybėn proceso aprašą</w:t>
            </w:r>
          </w:p>
        </w:tc>
        <w:tc>
          <w:tcPr>
            <w:tcW w:w="1700" w:type="dxa"/>
            <w:gridSpan w:val="2"/>
          </w:tcPr>
          <w:p w14:paraId="7C164460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lang w:bidi="en-US"/>
              </w:rPr>
              <w:t>Valstybinė saugomų teritorijų tarnyba</w:t>
            </w:r>
          </w:p>
        </w:tc>
        <w:tc>
          <w:tcPr>
            <w:tcW w:w="1274" w:type="dxa"/>
          </w:tcPr>
          <w:p w14:paraId="7D4A1C18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IV ketv.</w:t>
            </w:r>
          </w:p>
        </w:tc>
        <w:tc>
          <w:tcPr>
            <w:tcW w:w="3113" w:type="dxa"/>
            <w:gridSpan w:val="3"/>
          </w:tcPr>
          <w:p w14:paraId="1F24C36D" w14:textId="68DD392E" w:rsidR="001F149D" w:rsidRPr="00B75F5A" w:rsidRDefault="001F149D" w:rsidP="00341216">
            <w:pPr>
              <w:pStyle w:val="TableContents"/>
              <w:snapToGrid w:val="0"/>
            </w:pPr>
            <w:r w:rsidRPr="00B75F5A">
              <w:t xml:space="preserve">Detalizuotas procesas, pagalba darbuotojams, </w:t>
            </w:r>
            <w:r w:rsidR="00341216">
              <w:t>mažesnė</w:t>
            </w:r>
            <w:r w:rsidRPr="00B75F5A">
              <w:t xml:space="preserve"> atliekamų procedūrų galimų klaidų rizika</w:t>
            </w:r>
          </w:p>
        </w:tc>
      </w:tr>
      <w:tr w:rsidR="001F149D" w:rsidRPr="00F90857" w14:paraId="20946676" w14:textId="77777777" w:rsidTr="003D1A8F">
        <w:tc>
          <w:tcPr>
            <w:tcW w:w="817" w:type="dxa"/>
            <w:gridSpan w:val="2"/>
          </w:tcPr>
          <w:p w14:paraId="59AC003A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6" w:name="_Hlk205366735"/>
            <w:r w:rsidRPr="00B75F5A">
              <w:rPr>
                <w:rFonts w:eastAsia="Andale Sans UI"/>
                <w:lang w:bidi="en-US"/>
              </w:rPr>
              <w:t>1.41.</w:t>
            </w:r>
          </w:p>
        </w:tc>
        <w:tc>
          <w:tcPr>
            <w:tcW w:w="2730" w:type="dxa"/>
            <w:gridSpan w:val="2"/>
          </w:tcPr>
          <w:p w14:paraId="36919A0C" w14:textId="24C00D9C" w:rsidR="001F149D" w:rsidRPr="00B75F5A" w:rsidRDefault="001F149D" w:rsidP="00C65C4C">
            <w:r w:rsidRPr="00B75F5A">
              <w:t xml:space="preserve">Parengti ir patvirtinti </w:t>
            </w:r>
            <w:r w:rsidR="00C65C4C">
              <w:t>s</w:t>
            </w:r>
            <w:r w:rsidRPr="00B75F5A">
              <w:t>augomų teritorijų planavimo proceso aprašą</w:t>
            </w:r>
          </w:p>
        </w:tc>
        <w:tc>
          <w:tcPr>
            <w:tcW w:w="1700" w:type="dxa"/>
            <w:gridSpan w:val="2"/>
          </w:tcPr>
          <w:p w14:paraId="0ACF8432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lang w:bidi="en-US"/>
              </w:rPr>
              <w:t>Valstybinė saugomų teritorijų tarnyba</w:t>
            </w:r>
          </w:p>
        </w:tc>
        <w:tc>
          <w:tcPr>
            <w:tcW w:w="1274" w:type="dxa"/>
          </w:tcPr>
          <w:p w14:paraId="560F30BA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IV ketv.</w:t>
            </w:r>
          </w:p>
        </w:tc>
        <w:tc>
          <w:tcPr>
            <w:tcW w:w="3113" w:type="dxa"/>
            <w:gridSpan w:val="3"/>
          </w:tcPr>
          <w:p w14:paraId="1FCD431D" w14:textId="7E95C623" w:rsidR="001F149D" w:rsidRPr="00B75F5A" w:rsidRDefault="00341216" w:rsidP="00341216">
            <w:pPr>
              <w:pStyle w:val="TableContents"/>
              <w:snapToGrid w:val="0"/>
            </w:pPr>
            <w:r>
              <w:t xml:space="preserve">Mažesnė </w:t>
            </w:r>
            <w:r w:rsidR="001F149D" w:rsidRPr="00B75F5A">
              <w:t xml:space="preserve">saugomų teritorijų planavimo procedūrų neįvykdymo </w:t>
            </w:r>
            <w:r w:rsidR="00C65C4C">
              <w:t xml:space="preserve">ar </w:t>
            </w:r>
            <w:r w:rsidR="001F149D" w:rsidRPr="00B75F5A">
              <w:t xml:space="preserve">neįvykdymo </w:t>
            </w:r>
            <w:r w:rsidR="00C65C4C">
              <w:t xml:space="preserve">laiku </w:t>
            </w:r>
            <w:r w:rsidR="001F149D" w:rsidRPr="00B75F5A">
              <w:t>rizika</w:t>
            </w:r>
          </w:p>
        </w:tc>
      </w:tr>
      <w:tr w:rsidR="001F149D" w:rsidRPr="002C7E6E" w14:paraId="6058FAD8" w14:textId="77777777" w:rsidTr="003D1A8F">
        <w:tc>
          <w:tcPr>
            <w:tcW w:w="817" w:type="dxa"/>
            <w:gridSpan w:val="2"/>
          </w:tcPr>
          <w:p w14:paraId="782B75CF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7" w:name="_Hlk205381457"/>
            <w:bookmarkEnd w:id="6"/>
            <w:r w:rsidRPr="00B75F5A">
              <w:rPr>
                <w:rFonts w:eastAsia="Andale Sans UI"/>
                <w:lang w:bidi="en-US"/>
              </w:rPr>
              <w:t>1.42.</w:t>
            </w:r>
          </w:p>
        </w:tc>
        <w:tc>
          <w:tcPr>
            <w:tcW w:w="2730" w:type="dxa"/>
            <w:gridSpan w:val="2"/>
          </w:tcPr>
          <w:p w14:paraId="36538833" w14:textId="77777777" w:rsidR="001F149D" w:rsidRPr="00B75F5A" w:rsidRDefault="001F149D" w:rsidP="003D1A8F">
            <w:pPr>
              <w:rPr>
                <w:szCs w:val="24"/>
              </w:rPr>
            </w:pPr>
            <w:r w:rsidRPr="00B75F5A">
              <w:rPr>
                <w:szCs w:val="24"/>
              </w:rPr>
              <w:t xml:space="preserve">Atlikti projekto „Pažangių e. paslaugų, susijusių su teritorijų planavimu, plėtra (EPTP)“ metu sukurtos paslaugos „Pagrindinės žemės naudojimo paskirties ir (ar) būdo keitimo paslauga“ modernizavimo darbus </w:t>
            </w:r>
            <w:r w:rsidRPr="00B75F5A">
              <w:rPr>
                <w:snapToGrid w:val="0"/>
              </w:rPr>
              <w:t>Lietuvos Respublikos teritorijų planavimo dokumentų rengimo ir teritorijų planavimo proceso valstybinės priežiūros informacinėje sistemoje (</w:t>
            </w:r>
            <w:r w:rsidRPr="00B75F5A">
              <w:rPr>
                <w:szCs w:val="24"/>
              </w:rPr>
              <w:t xml:space="preserve">TPDRIS) pagal Lietuvos Respublikos teritorijų planavimo įstatymo 20 straipsnio 2 dalies 2 </w:t>
            </w:r>
            <w:r w:rsidRPr="00B75F5A">
              <w:rPr>
                <w:szCs w:val="24"/>
              </w:rPr>
              <w:lastRenderedPageBreak/>
              <w:t xml:space="preserve">punkte nustatytus reikalavimus </w:t>
            </w:r>
          </w:p>
        </w:tc>
        <w:tc>
          <w:tcPr>
            <w:tcW w:w="1700" w:type="dxa"/>
            <w:gridSpan w:val="2"/>
          </w:tcPr>
          <w:p w14:paraId="3D9CEC10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/>
                <w:szCs w:val="26"/>
              </w:rPr>
              <w:lastRenderedPageBreak/>
              <w:t>VšĮ Statybos sektoriaus vystymo agentūra</w:t>
            </w:r>
          </w:p>
        </w:tc>
        <w:tc>
          <w:tcPr>
            <w:tcW w:w="1274" w:type="dxa"/>
          </w:tcPr>
          <w:p w14:paraId="4818EBFE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IV ketv.</w:t>
            </w:r>
          </w:p>
        </w:tc>
        <w:tc>
          <w:tcPr>
            <w:tcW w:w="3113" w:type="dxa"/>
            <w:gridSpan w:val="3"/>
          </w:tcPr>
          <w:p w14:paraId="7F22425E" w14:textId="77777777" w:rsidR="001F149D" w:rsidRPr="00B75F5A" w:rsidRDefault="001F149D" w:rsidP="003D1A8F">
            <w:pPr>
              <w:widowControl w:val="0"/>
            </w:pPr>
            <w:r w:rsidRPr="00B75F5A">
              <w:t>Įgyvendintas STT 2024-12-30 raštu Nr. 4-01-11563  pateiktoje korupcijos rizikos analizės išvadoje „</w:t>
            </w:r>
            <w:r w:rsidRPr="00B75F5A">
              <w:rPr>
                <w:szCs w:val="24"/>
              </w:rPr>
              <w:t>Dėl pagrindinės žemės naudojimo paskirties ir (ar) būdo nustatymo ar keitimo procesų Birštono, Druskininkų, Elektrėnų, Palangos miesto ir Trakų rajono savivaldybėse “</w:t>
            </w:r>
            <w:r w:rsidRPr="00B75F5A">
              <w:t xml:space="preserve"> pateiktas pasiūlymas teikti </w:t>
            </w:r>
            <w:r w:rsidRPr="00B75F5A">
              <w:rPr>
                <w:snapToGrid w:val="0"/>
              </w:rPr>
              <w:t>prašymus ir pasiūlymus dėl žemės sklypo pagrindinės žemės naudojimo paskirties ir (ar) žemės sklypo naudojimo būdo keitimo ar nustatymo tik</w:t>
            </w:r>
            <w:r w:rsidRPr="00B75F5A">
              <w:rPr>
                <w:color w:val="EE0000"/>
              </w:rPr>
              <w:t xml:space="preserve"> </w:t>
            </w:r>
            <w:r w:rsidRPr="00B75F5A">
              <w:rPr>
                <w:snapToGrid w:val="0"/>
              </w:rPr>
              <w:t xml:space="preserve">TPDRIS </w:t>
            </w:r>
          </w:p>
        </w:tc>
      </w:tr>
      <w:bookmarkEnd w:id="7"/>
      <w:tr w:rsidR="001F149D" w:rsidRPr="002C7E6E" w14:paraId="2DB76DDC" w14:textId="77777777" w:rsidTr="003D1A8F">
        <w:tc>
          <w:tcPr>
            <w:tcW w:w="817" w:type="dxa"/>
            <w:gridSpan w:val="2"/>
          </w:tcPr>
          <w:p w14:paraId="509C237C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1.43.</w:t>
            </w:r>
          </w:p>
        </w:tc>
        <w:tc>
          <w:tcPr>
            <w:tcW w:w="2730" w:type="dxa"/>
            <w:gridSpan w:val="2"/>
          </w:tcPr>
          <w:p w14:paraId="110A1EEC" w14:textId="0BD71047" w:rsidR="001F149D" w:rsidRPr="00B75F5A" w:rsidRDefault="001F149D" w:rsidP="003D1A8F">
            <w:pPr>
              <w:rPr>
                <w:szCs w:val="24"/>
              </w:rPr>
            </w:pPr>
            <w:r w:rsidRPr="00B75F5A">
              <w:rPr>
                <w:szCs w:val="24"/>
              </w:rPr>
              <w:t>Parengti Lietuvos Respublikos Vyriausybės 1999 m. rugsėjo 29 d. nutarimo Nr. 1073 „Dėl pagrindinės žemės naudojimo paskirties ir būdo nustatymo, keitimo tvarkos ir sąlygų aprašo patvirtinimo“ pakeitimo projektą</w:t>
            </w:r>
          </w:p>
          <w:p w14:paraId="4C50F32A" w14:textId="77777777" w:rsidR="001F149D" w:rsidRPr="00B75F5A" w:rsidRDefault="001F149D" w:rsidP="003D1A8F">
            <w:pPr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14:paraId="588D6B45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t>Aplinkos ministerijos Žemės ir teritorijų planavimo politikos grupė</w:t>
            </w:r>
          </w:p>
        </w:tc>
        <w:tc>
          <w:tcPr>
            <w:tcW w:w="1274" w:type="dxa"/>
          </w:tcPr>
          <w:p w14:paraId="22E6A823" w14:textId="77777777" w:rsidR="00CA5E70" w:rsidRDefault="001F149D" w:rsidP="003D1A8F">
            <w:pPr>
              <w:jc w:val="both"/>
            </w:pPr>
            <w:r w:rsidRPr="00B75F5A">
              <w:t xml:space="preserve">2026 m. </w:t>
            </w:r>
          </w:p>
          <w:p w14:paraId="44592E2D" w14:textId="05CD0522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II ketv.</w:t>
            </w:r>
          </w:p>
        </w:tc>
        <w:tc>
          <w:tcPr>
            <w:tcW w:w="3113" w:type="dxa"/>
            <w:gridSpan w:val="3"/>
          </w:tcPr>
          <w:p w14:paraId="2C4D54B5" w14:textId="39D3BA2C" w:rsidR="001F149D" w:rsidRPr="00B75F5A" w:rsidRDefault="001F149D" w:rsidP="00DF1930">
            <w:pPr>
              <w:widowControl w:val="0"/>
              <w:rPr>
                <w:snapToGrid w:val="0"/>
              </w:rPr>
            </w:pPr>
            <w:r w:rsidRPr="00B75F5A">
              <w:t>Įgyvendintas STT 2024-12-30 raštu Nr. 4-01-11563  pateiktoje korupcijos rizikos analizės išvadoje „</w:t>
            </w:r>
            <w:r w:rsidRPr="00B75F5A">
              <w:rPr>
                <w:szCs w:val="24"/>
              </w:rPr>
              <w:t>Dėl pagrindinės žemės naudojimo paskirties ir (ar) būdo nustatymo ar keitimo procesų Birštono, Druskininkų, Elektrėnų, Palangos miesto ir Trakų rajono savivaldybėse “</w:t>
            </w:r>
            <w:r w:rsidRPr="00B75F5A">
              <w:t xml:space="preserve"> pateiktas pasiūlymas s</w:t>
            </w:r>
            <w:r w:rsidRPr="00B75F5A">
              <w:rPr>
                <w:snapToGrid w:val="0"/>
              </w:rPr>
              <w:t xml:space="preserve">ukurti teisines sąlygas </w:t>
            </w:r>
            <w:r w:rsidR="00DF1930">
              <w:rPr>
                <w:snapToGrid w:val="0"/>
              </w:rPr>
              <w:t xml:space="preserve">teikti </w:t>
            </w:r>
            <w:r w:rsidRPr="00B75F5A">
              <w:rPr>
                <w:snapToGrid w:val="0"/>
              </w:rPr>
              <w:t>prašym</w:t>
            </w:r>
            <w:r w:rsidR="00DF1930">
              <w:rPr>
                <w:snapToGrid w:val="0"/>
              </w:rPr>
              <w:t>us</w:t>
            </w:r>
            <w:r w:rsidRPr="00B75F5A">
              <w:rPr>
                <w:snapToGrid w:val="0"/>
              </w:rPr>
              <w:t xml:space="preserve"> ir pasiūlym</w:t>
            </w:r>
            <w:r w:rsidR="00DF1930">
              <w:rPr>
                <w:snapToGrid w:val="0"/>
              </w:rPr>
              <w:t>us</w:t>
            </w:r>
            <w:r w:rsidRPr="00B75F5A">
              <w:rPr>
                <w:snapToGrid w:val="0"/>
              </w:rPr>
              <w:t xml:space="preserve"> dėl žemės sklypo pagrindinės žemės naudojimo paskirties ir (ar) žemės sklypo naudojimo būdo keitimo ar nustatymo tik TPDRIS ir kt.</w:t>
            </w:r>
          </w:p>
        </w:tc>
      </w:tr>
      <w:tr w:rsidR="001F149D" w:rsidRPr="002C7E6E" w14:paraId="25087BDC" w14:textId="77777777" w:rsidTr="003D1A8F">
        <w:tc>
          <w:tcPr>
            <w:tcW w:w="817" w:type="dxa"/>
            <w:gridSpan w:val="2"/>
          </w:tcPr>
          <w:p w14:paraId="70FE5D0C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1.44.</w:t>
            </w:r>
          </w:p>
        </w:tc>
        <w:tc>
          <w:tcPr>
            <w:tcW w:w="2730" w:type="dxa"/>
            <w:gridSpan w:val="2"/>
          </w:tcPr>
          <w:p w14:paraId="6944842D" w14:textId="77777777" w:rsidR="001F149D" w:rsidRPr="00B75F5A" w:rsidRDefault="001F149D" w:rsidP="003D1A8F">
            <w:pPr>
              <w:rPr>
                <w:szCs w:val="24"/>
              </w:rPr>
            </w:pPr>
            <w:r w:rsidRPr="00B75F5A">
              <w:rPr>
                <w:szCs w:val="24"/>
              </w:rPr>
              <w:t xml:space="preserve">Parengti ir patvirtinti </w:t>
            </w:r>
            <w:r w:rsidRPr="00B75F5A">
              <w:rPr>
                <w:color w:val="000000"/>
                <w:szCs w:val="26"/>
              </w:rPr>
              <w:t>VšĮ Statybos sektoriaus vystymo agentūros atestavimo nuostatus</w:t>
            </w:r>
          </w:p>
        </w:tc>
        <w:tc>
          <w:tcPr>
            <w:tcW w:w="1700" w:type="dxa"/>
            <w:gridSpan w:val="2"/>
          </w:tcPr>
          <w:p w14:paraId="048FA511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/>
                <w:szCs w:val="26"/>
              </w:rPr>
              <w:t>VšĮ Statybos sektoriaus vystymo agentūra</w:t>
            </w:r>
          </w:p>
        </w:tc>
        <w:tc>
          <w:tcPr>
            <w:tcW w:w="1274" w:type="dxa"/>
          </w:tcPr>
          <w:p w14:paraId="15BC342D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IV ketv.</w:t>
            </w:r>
          </w:p>
        </w:tc>
        <w:tc>
          <w:tcPr>
            <w:tcW w:w="3113" w:type="dxa"/>
            <w:gridSpan w:val="3"/>
          </w:tcPr>
          <w:p w14:paraId="702A6242" w14:textId="3D1F60BE" w:rsidR="001F149D" w:rsidRPr="00B75F5A" w:rsidRDefault="001F149D" w:rsidP="00DF1930">
            <w:pPr>
              <w:widowControl w:val="0"/>
            </w:pPr>
            <w:r w:rsidRPr="00B75F5A">
              <w:t xml:space="preserve">Įgyvendintas STT 2024-11-13 raštu Nr. 4-01-10036  pateiktoje korupcijos rizikos analizės išvadoje </w:t>
            </w:r>
            <w:r w:rsidRPr="00B75F5A">
              <w:rPr>
                <w:noProof/>
              </w:rPr>
              <w:t>,,Dėl</w:t>
            </w:r>
            <w:r w:rsidRPr="00B75F5A">
              <w:t xml:space="preserve"> korupcijos rizikos analizės išvados kvalifikacijos atestatų ir teisės pripažinimo dokumentų galiojimo stabdymo bei panaikinimo procesuose VŠĮ Statybos sektoriaus vystymo agentūros veiklos srityje</w:t>
            </w:r>
            <w:r w:rsidRPr="00B75F5A">
              <w:rPr>
                <w:noProof/>
              </w:rPr>
              <w:t>“</w:t>
            </w:r>
            <w:r w:rsidRPr="00B75F5A">
              <w:t xml:space="preserve"> pateiktas pasiūlymas parengti ir patvirtinti </w:t>
            </w:r>
            <w:r w:rsidRPr="00B75F5A">
              <w:rPr>
                <w:szCs w:val="26"/>
              </w:rPr>
              <w:t>VšĮ Statybos sektoriaus vystymo agentūros</w:t>
            </w:r>
            <w:r w:rsidRPr="00B75F5A">
              <w:t xml:space="preserve"> </w:t>
            </w:r>
            <w:r w:rsidR="00DF1930">
              <w:t>a</w:t>
            </w:r>
            <w:r w:rsidRPr="00B75F5A">
              <w:t>testavimo nuostatus, kuriuose reglamentuotas atestavimo ekspertų komisijų sudarymo ir veikimo mechanizmas ir kt.</w:t>
            </w:r>
          </w:p>
        </w:tc>
      </w:tr>
      <w:tr w:rsidR="001F149D" w:rsidRPr="002C7E6E" w14:paraId="7E8F75F2" w14:textId="77777777" w:rsidTr="003D1A8F">
        <w:tc>
          <w:tcPr>
            <w:tcW w:w="817" w:type="dxa"/>
            <w:gridSpan w:val="2"/>
          </w:tcPr>
          <w:p w14:paraId="51846064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1.45.</w:t>
            </w:r>
          </w:p>
        </w:tc>
        <w:tc>
          <w:tcPr>
            <w:tcW w:w="2730" w:type="dxa"/>
            <w:gridSpan w:val="2"/>
          </w:tcPr>
          <w:p w14:paraId="5E72C261" w14:textId="77777777" w:rsidR="001F149D" w:rsidRPr="00B75F5A" w:rsidRDefault="001F149D" w:rsidP="003D1A8F">
            <w:pPr>
              <w:rPr>
                <w:szCs w:val="24"/>
              </w:rPr>
            </w:pPr>
            <w:r w:rsidRPr="00B75F5A">
              <w:rPr>
                <w:szCs w:val="24"/>
              </w:rPr>
              <w:t xml:space="preserve">Parengti Lietuvos Respublikos aplinkos ministro 2016 m. gruodžio 12 d. įsakymo Nr. D1-880 „Dėl statybos techninio reglamento STR 1.02.01:2017 „Statybos dalyvių atestavimo ir teisės pripažinimo tvarkos </w:t>
            </w:r>
            <w:r w:rsidRPr="00B75F5A">
              <w:rPr>
                <w:szCs w:val="24"/>
              </w:rPr>
              <w:lastRenderedPageBreak/>
              <w:t>aprašas“ patvirtinimo“ pakeitimo projektą</w:t>
            </w:r>
          </w:p>
        </w:tc>
        <w:tc>
          <w:tcPr>
            <w:tcW w:w="1700" w:type="dxa"/>
            <w:gridSpan w:val="2"/>
          </w:tcPr>
          <w:p w14:paraId="7397EC36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lang w:bidi="en-US"/>
              </w:rPr>
              <w:lastRenderedPageBreak/>
              <w:t>Aplinkos ministerijos Architektūros ir statybos politikos grupė</w:t>
            </w:r>
          </w:p>
        </w:tc>
        <w:tc>
          <w:tcPr>
            <w:tcW w:w="1274" w:type="dxa"/>
          </w:tcPr>
          <w:p w14:paraId="264DBFD1" w14:textId="4A807325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</w:t>
            </w:r>
            <w:r w:rsidR="00F23A26">
              <w:t>6</w:t>
            </w:r>
            <w:r w:rsidRPr="00B75F5A">
              <w:t xml:space="preserve"> m. I</w:t>
            </w:r>
            <w:r w:rsidR="00F23A26">
              <w:t>I</w:t>
            </w:r>
            <w:r w:rsidRPr="00B75F5A">
              <w:t xml:space="preserve"> ketv.</w:t>
            </w:r>
          </w:p>
        </w:tc>
        <w:tc>
          <w:tcPr>
            <w:tcW w:w="3113" w:type="dxa"/>
            <w:gridSpan w:val="3"/>
          </w:tcPr>
          <w:p w14:paraId="0FC4737F" w14:textId="77777777" w:rsidR="001F149D" w:rsidRPr="00B75F5A" w:rsidRDefault="001F149D" w:rsidP="003D1A8F">
            <w:pPr>
              <w:widowControl w:val="0"/>
            </w:pPr>
            <w:r w:rsidRPr="00B75F5A">
              <w:t xml:space="preserve">Įgyvendinti STT 2024-11-13 raštu Nr. 4-01-10036  pateiktoje korupcijos rizikos analizės išvadoje </w:t>
            </w:r>
            <w:r w:rsidRPr="00B75F5A">
              <w:rPr>
                <w:noProof/>
              </w:rPr>
              <w:t>,,Dėl</w:t>
            </w:r>
            <w:r w:rsidRPr="00B75F5A">
              <w:t xml:space="preserve"> korupcijos rizikos analizės išvados kvalifikacijos atestatų ir teisės pripažinimo dokumentų galiojimo stabdymo bei panaikinimo procesuose VŠĮ Statybos </w:t>
            </w:r>
            <w:r w:rsidRPr="00B75F5A">
              <w:lastRenderedPageBreak/>
              <w:t>sektoriaus vystymo agentūros veiklos srityje</w:t>
            </w:r>
            <w:r w:rsidRPr="00B75F5A">
              <w:rPr>
                <w:noProof/>
              </w:rPr>
              <w:t>“</w:t>
            </w:r>
            <w:r w:rsidRPr="00B75F5A">
              <w:t xml:space="preserve"> pateikti pasiūlymai dėl teisinio reglamentavimo tobulinimo siekiant pašalinti galimas rizikas</w:t>
            </w:r>
            <w:r w:rsidRPr="00B75F5A">
              <w:rPr>
                <w:snapToGrid w:val="0"/>
              </w:rPr>
              <w:t xml:space="preserve"> </w:t>
            </w:r>
          </w:p>
        </w:tc>
      </w:tr>
      <w:tr w:rsidR="001F149D" w:rsidRPr="002C7E6E" w14:paraId="33917230" w14:textId="77777777" w:rsidTr="003D1A8F">
        <w:tc>
          <w:tcPr>
            <w:tcW w:w="817" w:type="dxa"/>
            <w:gridSpan w:val="2"/>
          </w:tcPr>
          <w:p w14:paraId="60ACC890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lastRenderedPageBreak/>
              <w:t>1.46.</w:t>
            </w:r>
          </w:p>
        </w:tc>
        <w:tc>
          <w:tcPr>
            <w:tcW w:w="2730" w:type="dxa"/>
            <w:gridSpan w:val="2"/>
          </w:tcPr>
          <w:p w14:paraId="5F971BB2" w14:textId="2888EABD" w:rsidR="001F149D" w:rsidRPr="00B75F5A" w:rsidRDefault="001F149D" w:rsidP="003D1A8F">
            <w:pPr>
              <w:rPr>
                <w:color w:val="000000"/>
              </w:rPr>
            </w:pPr>
            <w:r w:rsidRPr="00B75F5A">
              <w:rPr>
                <w:szCs w:val="24"/>
              </w:rPr>
              <w:t xml:space="preserve">Parengti </w:t>
            </w:r>
            <w:r w:rsidR="00DF1930" w:rsidRPr="00B75F5A">
              <w:rPr>
                <w:color w:val="000000"/>
              </w:rPr>
              <w:t xml:space="preserve">ir pateikti tvirtinti </w:t>
            </w:r>
            <w:r w:rsidRPr="00B75F5A">
              <w:rPr>
                <w:color w:val="000000"/>
              </w:rPr>
              <w:t xml:space="preserve">aplinkos ministro 2016-11-11 įsakymo Nr. D1-754 „Dėl statybos techninio reglamento STR 2.01.02:2016 „Pastatų energinio naudingumo projektavimas ir sertifikavimas“ patvirtinimo“ pakeitimo projektą </w:t>
            </w:r>
          </w:p>
          <w:p w14:paraId="430E5E45" w14:textId="77777777" w:rsidR="001F149D" w:rsidRPr="00B75F5A" w:rsidRDefault="001F149D" w:rsidP="003D1A8F">
            <w:pPr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14:paraId="19435868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lang w:bidi="en-US"/>
              </w:rPr>
              <w:t>Aplinkos ministerijos Būsto politikos grupė</w:t>
            </w:r>
          </w:p>
        </w:tc>
        <w:tc>
          <w:tcPr>
            <w:tcW w:w="1274" w:type="dxa"/>
          </w:tcPr>
          <w:p w14:paraId="4C062DFC" w14:textId="77777777" w:rsidR="00DF1930" w:rsidRDefault="001F149D" w:rsidP="003D1A8F">
            <w:pPr>
              <w:jc w:val="both"/>
            </w:pPr>
            <w:r w:rsidRPr="00B75F5A">
              <w:t xml:space="preserve">2026 m. </w:t>
            </w:r>
          </w:p>
          <w:p w14:paraId="47A3515E" w14:textId="241EFAE2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II ketv.</w:t>
            </w:r>
          </w:p>
        </w:tc>
        <w:tc>
          <w:tcPr>
            <w:tcW w:w="3113" w:type="dxa"/>
            <w:gridSpan w:val="3"/>
          </w:tcPr>
          <w:p w14:paraId="5F7556D7" w14:textId="1BE55C0B" w:rsidR="001F149D" w:rsidRPr="00B75F5A" w:rsidRDefault="001F149D" w:rsidP="00DF1930">
            <w:pPr>
              <w:rPr>
                <w:szCs w:val="24"/>
              </w:rPr>
            </w:pPr>
            <w:r w:rsidRPr="00B75F5A">
              <w:rPr>
                <w:szCs w:val="24"/>
              </w:rPr>
              <w:t>Parengta nauja pastatų energinio naudingumo vertinimo metodika</w:t>
            </w:r>
            <w:r w:rsidR="00DF1930">
              <w:rPr>
                <w:szCs w:val="24"/>
              </w:rPr>
              <w:t xml:space="preserve">. </w:t>
            </w:r>
            <w:r w:rsidR="00DF1930">
              <w:rPr>
                <w:color w:val="000000"/>
                <w:shd w:val="clear" w:color="auto" w:fill="FFFFFF"/>
              </w:rPr>
              <w:t>E</w:t>
            </w:r>
            <w:r w:rsidRPr="00B75F5A">
              <w:rPr>
                <w:color w:val="000000"/>
                <w:shd w:val="clear" w:color="auto" w:fill="FFFFFF"/>
              </w:rPr>
              <w:t xml:space="preserve">sama pastatų energinio naudingumo klasifikavimo metodika </w:t>
            </w:r>
            <w:r w:rsidR="00DF1930">
              <w:rPr>
                <w:color w:val="000000"/>
                <w:shd w:val="clear" w:color="auto" w:fill="FFFFFF"/>
              </w:rPr>
              <w:t xml:space="preserve">pakeista </w:t>
            </w:r>
            <w:r w:rsidRPr="00B75F5A">
              <w:rPr>
                <w:color w:val="000000"/>
                <w:shd w:val="clear" w:color="auto" w:fill="FFFFFF"/>
              </w:rPr>
              <w:t xml:space="preserve">pagal </w:t>
            </w:r>
            <w:r w:rsidRPr="00B75F5A">
              <w:rPr>
                <w:color w:val="000000"/>
                <w:szCs w:val="24"/>
              </w:rPr>
              <w:t>Europos Parlamento ir Tarybos Direktyv</w:t>
            </w:r>
            <w:r w:rsidR="00DF1930">
              <w:rPr>
                <w:color w:val="000000"/>
                <w:szCs w:val="24"/>
              </w:rPr>
              <w:t>os</w:t>
            </w:r>
            <w:r w:rsidRPr="00B75F5A">
              <w:rPr>
                <w:color w:val="000000"/>
                <w:szCs w:val="24"/>
              </w:rPr>
              <w:t xml:space="preserve"> (ES) 2024/1275 reikalavimus. Nustatyta didžiausia galima energinio naudingumo ribinė vertė negyvenamiesiems pastatams ir kt.</w:t>
            </w:r>
          </w:p>
        </w:tc>
      </w:tr>
      <w:tr w:rsidR="001F149D" w:rsidRPr="006D69AB" w14:paraId="10519EA3" w14:textId="77777777" w:rsidTr="003D1A8F">
        <w:tc>
          <w:tcPr>
            <w:tcW w:w="816" w:type="dxa"/>
            <w:gridSpan w:val="2"/>
          </w:tcPr>
          <w:p w14:paraId="6DD66D7B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1.47.</w:t>
            </w:r>
          </w:p>
        </w:tc>
        <w:tc>
          <w:tcPr>
            <w:tcW w:w="2731" w:type="dxa"/>
            <w:gridSpan w:val="2"/>
          </w:tcPr>
          <w:p w14:paraId="563303EA" w14:textId="72EE6062" w:rsidR="001F149D" w:rsidRPr="00B75F5A" w:rsidRDefault="001F149D" w:rsidP="00DF1930">
            <w:r w:rsidRPr="00B75F5A">
              <w:t xml:space="preserve">Parengti </w:t>
            </w:r>
            <w:r w:rsidR="00DF1930" w:rsidRPr="00B75F5A">
              <w:t xml:space="preserve">ir pateikti tvirtinti </w:t>
            </w:r>
            <w:r w:rsidRPr="00B75F5A">
              <w:t xml:space="preserve">aplinkos ministro 2016-12-12 įsakymo Nr. D1-878 „Dėl statybos techninio reglamento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 patvirtinimo“ pakeitimo projektą </w:t>
            </w:r>
          </w:p>
        </w:tc>
        <w:tc>
          <w:tcPr>
            <w:tcW w:w="1700" w:type="dxa"/>
            <w:gridSpan w:val="2"/>
          </w:tcPr>
          <w:p w14:paraId="7E2A0823" w14:textId="77777777" w:rsidR="001F149D" w:rsidRPr="00B75F5A" w:rsidRDefault="001F149D" w:rsidP="003D1A8F">
            <w:pPr>
              <w:pStyle w:val="TableContents"/>
              <w:snapToGrid w:val="0"/>
              <w:rPr>
                <w:color w:val="EE0000"/>
                <w:lang w:bidi="en-US"/>
              </w:rPr>
            </w:pPr>
            <w:r w:rsidRPr="00B75F5A">
              <w:rPr>
                <w:lang w:bidi="en-US"/>
              </w:rPr>
              <w:t xml:space="preserve">Aplinkos ministerijos Architektūros ir statybos politikos grupė </w:t>
            </w:r>
          </w:p>
        </w:tc>
        <w:tc>
          <w:tcPr>
            <w:tcW w:w="1274" w:type="dxa"/>
          </w:tcPr>
          <w:p w14:paraId="2D8728A4" w14:textId="01A20C8C" w:rsidR="001F149D" w:rsidRPr="00B75F5A" w:rsidRDefault="001F149D" w:rsidP="003D1A8F">
            <w:pPr>
              <w:jc w:val="both"/>
              <w:rPr>
                <w:rFonts w:eastAsia="Andale Sans UI"/>
                <w:color w:val="EE0000"/>
                <w:lang w:bidi="en-US"/>
              </w:rPr>
            </w:pPr>
            <w:r w:rsidRPr="00B75F5A">
              <w:t>2026 m. I</w:t>
            </w:r>
            <w:r w:rsidR="00F23A26">
              <w:t>V</w:t>
            </w:r>
            <w:r w:rsidRPr="00B75F5A">
              <w:t xml:space="preserve"> ketv.</w:t>
            </w:r>
          </w:p>
        </w:tc>
        <w:tc>
          <w:tcPr>
            <w:tcW w:w="3113" w:type="dxa"/>
            <w:gridSpan w:val="3"/>
          </w:tcPr>
          <w:p w14:paraId="655BDD9C" w14:textId="089C8319" w:rsidR="001F149D" w:rsidRPr="00B75F5A" w:rsidRDefault="001F149D" w:rsidP="00B75F5A">
            <w:pPr>
              <w:rPr>
                <w:color w:val="EE0000"/>
                <w:szCs w:val="24"/>
              </w:rPr>
            </w:pPr>
            <w:r w:rsidRPr="00B75F5A">
              <w:t xml:space="preserve">Įgyvendinti STT </w:t>
            </w:r>
            <w:r w:rsidRPr="00B75F5A">
              <w:rPr>
                <w:rFonts w:eastAsia="Calibri"/>
                <w:kern w:val="2"/>
                <w:szCs w:val="22"/>
                <w14:ligatures w14:val="standardContextual"/>
              </w:rPr>
              <w:t>2022 m. gruodžio 29 d. raštu Nr. 4-01-10506</w:t>
            </w:r>
            <w:r w:rsidRPr="00B75F5A">
              <w:t xml:space="preserve"> pateiktoje korupcijos rizikos analizės išvadoje </w:t>
            </w:r>
            <w:r w:rsidRPr="00B75F5A">
              <w:rPr>
                <w:noProof/>
              </w:rPr>
              <w:t>,,Dėl</w:t>
            </w:r>
            <w:r w:rsidRPr="00B75F5A">
              <w:t xml:space="preserve"> korupcijos rizikos analizės statybų užbaigimo proceso, surašant statybos užbaigimo aktą srityje“</w:t>
            </w:r>
            <w:r w:rsidR="00B75F5A">
              <w:t xml:space="preserve"> </w:t>
            </w:r>
            <w:r w:rsidRPr="00B75F5A">
              <w:t>pateikti pasiūlymai, susiję su teisinio reglamentavimo tobulinimu ir galimų rizikų mažinimu“</w:t>
            </w:r>
            <w:r w:rsidR="00DF1930">
              <w:t>.</w:t>
            </w:r>
            <w:r w:rsidRPr="00B75F5A">
              <w:rPr>
                <w:snapToGrid w:val="0"/>
              </w:rPr>
              <w:t xml:space="preserve"> </w:t>
            </w:r>
          </w:p>
        </w:tc>
      </w:tr>
    </w:tbl>
    <w:p w14:paraId="263F9B73" w14:textId="77777777" w:rsidR="001F149D" w:rsidRDefault="001F149D" w:rsidP="001F149D">
      <w:pPr>
        <w:ind w:firstLine="567"/>
        <w:jc w:val="both"/>
        <w:rPr>
          <w:rFonts w:eastAsia="Andale Sans UI"/>
          <w:lang w:bidi="en-US"/>
        </w:rPr>
      </w:pPr>
      <w:r w:rsidRPr="009A7020">
        <w:rPr>
          <w:rFonts w:eastAsia="Andale Sans UI"/>
          <w:lang w:bidi="en-US"/>
        </w:rPr>
        <w:t>2.</w:t>
      </w:r>
      <w:r>
        <w:rPr>
          <w:rFonts w:eastAsia="Andale Sans UI"/>
          <w:lang w:bidi="en-US"/>
        </w:rPr>
        <w:t>4</w:t>
      </w:r>
      <w:r w:rsidRPr="009A7020">
        <w:rPr>
          <w:rFonts w:eastAsia="Andale Sans UI"/>
          <w:lang w:bidi="en-US"/>
        </w:rPr>
        <w:t xml:space="preserve">. </w:t>
      </w:r>
      <w:r w:rsidRPr="008F1728">
        <w:rPr>
          <w:rFonts w:eastAsia="Andale Sans UI"/>
          <w:lang w:bidi="en-US"/>
        </w:rPr>
        <w:t>Pa</w:t>
      </w:r>
      <w:r>
        <w:rPr>
          <w:rFonts w:eastAsia="Andale Sans UI"/>
          <w:lang w:bidi="en-US"/>
        </w:rPr>
        <w:t>keičiu</w:t>
      </w:r>
      <w:r w:rsidRPr="008F1728">
        <w:rPr>
          <w:rFonts w:eastAsia="Andale Sans UI"/>
          <w:lang w:bidi="en-US"/>
        </w:rPr>
        <w:t xml:space="preserve"> </w:t>
      </w:r>
      <w:r>
        <w:rPr>
          <w:rFonts w:eastAsia="Andale Sans UI"/>
          <w:lang w:bidi="en-US"/>
        </w:rPr>
        <w:t>2</w:t>
      </w:r>
      <w:r w:rsidRPr="008F1728">
        <w:rPr>
          <w:rFonts w:eastAsia="Andale Sans UI"/>
          <w:lang w:bidi="en-US"/>
        </w:rPr>
        <w:t xml:space="preserve"> uždavin</w:t>
      </w:r>
      <w:r>
        <w:rPr>
          <w:rFonts w:eastAsia="Andale Sans UI"/>
          <w:lang w:bidi="en-US"/>
        </w:rPr>
        <w:t>io</w:t>
      </w:r>
      <w:r w:rsidRPr="008F1728">
        <w:rPr>
          <w:rFonts w:eastAsia="Andale Sans UI"/>
          <w:lang w:bidi="en-US"/>
        </w:rPr>
        <w:t xml:space="preserve"> </w:t>
      </w:r>
      <w:r>
        <w:rPr>
          <w:rFonts w:eastAsia="Andale Sans UI"/>
          <w:lang w:bidi="en-US"/>
        </w:rPr>
        <w:t>2.2</w:t>
      </w:r>
      <w:r w:rsidRPr="008F1728">
        <w:rPr>
          <w:rFonts w:eastAsia="Andale Sans UI"/>
          <w:lang w:bidi="en-US"/>
        </w:rPr>
        <w:t xml:space="preserve"> papunk</w:t>
      </w:r>
      <w:r>
        <w:rPr>
          <w:rFonts w:eastAsia="Andale Sans UI"/>
          <w:lang w:bidi="en-US"/>
        </w:rPr>
        <w:t>tį</w:t>
      </w:r>
      <w:r w:rsidRPr="008F1728">
        <w:rPr>
          <w:rFonts w:eastAsia="Andale Sans UI"/>
          <w:lang w:bidi="en-US"/>
        </w:rPr>
        <w:t xml:space="preserve"> ir jį išdėstau taip: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2693"/>
        <w:gridCol w:w="1701"/>
        <w:gridCol w:w="1276"/>
        <w:gridCol w:w="3118"/>
      </w:tblGrid>
      <w:tr w:rsidR="001F149D" w:rsidRPr="008F1728" w14:paraId="0D74F11A" w14:textId="77777777" w:rsidTr="005B004D">
        <w:tc>
          <w:tcPr>
            <w:tcW w:w="846" w:type="dxa"/>
          </w:tcPr>
          <w:p w14:paraId="713B4226" w14:textId="77777777" w:rsidR="001F149D" w:rsidRPr="008F1728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8F1728">
              <w:rPr>
                <w:rFonts w:eastAsia="Andale Sans UI"/>
                <w:lang w:bidi="en-US"/>
              </w:rPr>
              <w:t>„</w:t>
            </w:r>
            <w:r>
              <w:rPr>
                <w:rFonts w:eastAsia="Andale Sans UI"/>
                <w:lang w:bidi="en-US"/>
              </w:rPr>
              <w:t>2.2</w:t>
            </w:r>
            <w:r w:rsidRPr="008F1728">
              <w:rPr>
                <w:rFonts w:eastAsia="Andale Sans UI"/>
                <w:lang w:bidi="en-US"/>
              </w:rPr>
              <w:t>.</w:t>
            </w:r>
          </w:p>
        </w:tc>
        <w:tc>
          <w:tcPr>
            <w:tcW w:w="2693" w:type="dxa"/>
          </w:tcPr>
          <w:p w14:paraId="09658E90" w14:textId="748A31F4" w:rsidR="001F149D" w:rsidRPr="004A00E6" w:rsidRDefault="001F149D" w:rsidP="00DF1930">
            <w:r w:rsidRPr="004A00E6">
              <w:t xml:space="preserve">Atlikti Lietuvos Respublikos statybos leidimų ir statybos valstybinės priežiūros IS „Infostatyba“ veikimo patikrinimą siekiant nustatyti galimas informacinės sistemos veikimo saugumo spragas  ar  korupcijos </w:t>
            </w:r>
            <w:r w:rsidRPr="004A00E6">
              <w:lastRenderedPageBreak/>
              <w:t>pasireiškimo apraiškas skirstant užduotis</w:t>
            </w:r>
          </w:p>
        </w:tc>
        <w:tc>
          <w:tcPr>
            <w:tcW w:w="1701" w:type="dxa"/>
          </w:tcPr>
          <w:p w14:paraId="5C114527" w14:textId="77777777" w:rsidR="001F149D" w:rsidRPr="00B75F5A" w:rsidRDefault="001F149D" w:rsidP="003D1A8F">
            <w:pPr>
              <w:pStyle w:val="TableContents"/>
              <w:snapToGrid w:val="0"/>
              <w:rPr>
                <w:bCs/>
                <w:lang w:bidi="en-US"/>
              </w:rPr>
            </w:pPr>
            <w:r w:rsidRPr="00B75F5A">
              <w:rPr>
                <w:bCs/>
                <w:color w:val="000000"/>
                <w:szCs w:val="26"/>
              </w:rPr>
              <w:lastRenderedPageBreak/>
              <w:t>VšĮ Statybos sektoriaus vystymo agentūra</w:t>
            </w:r>
          </w:p>
        </w:tc>
        <w:tc>
          <w:tcPr>
            <w:tcW w:w="1276" w:type="dxa"/>
          </w:tcPr>
          <w:p w14:paraId="0E6EA35E" w14:textId="0B9BDCF2" w:rsidR="001F149D" w:rsidRPr="00B75F5A" w:rsidRDefault="001F149D" w:rsidP="003D1A8F">
            <w:pPr>
              <w:jc w:val="both"/>
              <w:rPr>
                <w:rFonts w:eastAsia="Andale Sans UI"/>
                <w:strike/>
                <w:lang w:bidi="en-US"/>
              </w:rPr>
            </w:pPr>
            <w:r w:rsidRPr="00B75F5A">
              <w:t>2025</w:t>
            </w:r>
            <w:r w:rsidR="0096480A">
              <w:t xml:space="preserve"> ir</w:t>
            </w:r>
            <w:r w:rsidR="00DD7174">
              <w:t xml:space="preserve"> </w:t>
            </w:r>
            <w:r w:rsidRPr="00B75F5A">
              <w:t>2026 m.</w:t>
            </w:r>
          </w:p>
        </w:tc>
        <w:tc>
          <w:tcPr>
            <w:tcW w:w="3118" w:type="dxa"/>
          </w:tcPr>
          <w:p w14:paraId="457DFD8D" w14:textId="61F0ED62" w:rsidR="001F149D" w:rsidRPr="008F1728" w:rsidRDefault="001F149D" w:rsidP="003D1A8F">
            <w:pPr>
              <w:rPr>
                <w:rFonts w:eastAsia="Andale Sans UI"/>
                <w:color w:val="FF0000"/>
                <w:lang w:bidi="en-US"/>
              </w:rPr>
            </w:pPr>
            <w:r w:rsidRPr="004A00E6">
              <w:t>Korupcijos rizikos veiksnių pašalinimas ir prevencija</w:t>
            </w:r>
            <w:r>
              <w:t>“</w:t>
            </w:r>
            <w:r w:rsidR="00064175">
              <w:t>.</w:t>
            </w:r>
          </w:p>
        </w:tc>
      </w:tr>
    </w:tbl>
    <w:p w14:paraId="5A5234FB" w14:textId="52DC85F4" w:rsidR="001F149D" w:rsidRDefault="001F149D" w:rsidP="001F149D">
      <w:pPr>
        <w:ind w:firstLine="567"/>
        <w:jc w:val="both"/>
        <w:rPr>
          <w:rFonts w:eastAsia="Andale Sans UI"/>
          <w:lang w:bidi="en-US"/>
        </w:rPr>
      </w:pPr>
      <w:bookmarkStart w:id="8" w:name="_Hlk204176315"/>
      <w:bookmarkStart w:id="9" w:name="_Hlk205363127"/>
      <w:r w:rsidRPr="00F90857">
        <w:rPr>
          <w:rFonts w:eastAsia="Andale Sans UI"/>
          <w:lang w:bidi="en-US"/>
        </w:rPr>
        <w:t>2.</w:t>
      </w:r>
      <w:r>
        <w:rPr>
          <w:rFonts w:eastAsia="Andale Sans UI"/>
          <w:lang w:bidi="en-US"/>
        </w:rPr>
        <w:t>5</w:t>
      </w:r>
      <w:r w:rsidRPr="00F90857">
        <w:rPr>
          <w:rFonts w:eastAsia="Andale Sans UI"/>
          <w:lang w:bidi="en-US"/>
        </w:rPr>
        <w:t xml:space="preserve">. </w:t>
      </w:r>
      <w:r w:rsidRPr="008F1728">
        <w:rPr>
          <w:rFonts w:eastAsia="Andale Sans UI"/>
          <w:lang w:bidi="en-US"/>
        </w:rPr>
        <w:t xml:space="preserve">Papildau </w:t>
      </w:r>
      <w:r>
        <w:rPr>
          <w:rFonts w:eastAsia="Andale Sans UI"/>
          <w:lang w:bidi="en-US"/>
        </w:rPr>
        <w:t>2</w:t>
      </w:r>
      <w:r w:rsidRPr="008F1728">
        <w:rPr>
          <w:rFonts w:eastAsia="Andale Sans UI"/>
          <w:lang w:bidi="en-US"/>
        </w:rPr>
        <w:t xml:space="preserve"> uždavinį </w:t>
      </w:r>
      <w:r>
        <w:rPr>
          <w:rFonts w:eastAsia="Andale Sans UI"/>
          <w:lang w:bidi="en-US"/>
        </w:rPr>
        <w:t>2.6</w:t>
      </w:r>
      <w:r w:rsidR="00B771A4">
        <w:rPr>
          <w:rFonts w:eastAsia="Andale Sans UI"/>
          <w:lang w:bidi="en-US"/>
        </w:rPr>
        <w:t xml:space="preserve"> ir </w:t>
      </w:r>
      <w:r>
        <w:rPr>
          <w:rFonts w:eastAsia="Andale Sans UI"/>
          <w:lang w:bidi="en-US"/>
        </w:rPr>
        <w:t>2.7</w:t>
      </w:r>
      <w:r w:rsidRPr="008F1728">
        <w:rPr>
          <w:rFonts w:eastAsia="Andale Sans UI"/>
          <w:lang w:bidi="en-US"/>
        </w:rPr>
        <w:t xml:space="preserve"> papunkči</w:t>
      </w:r>
      <w:r>
        <w:rPr>
          <w:rFonts w:eastAsia="Andale Sans UI"/>
          <w:lang w:bidi="en-US"/>
        </w:rPr>
        <w:t>ais</w:t>
      </w:r>
      <w:r w:rsidRPr="008F1728">
        <w:rPr>
          <w:rFonts w:eastAsia="Andale Sans UI"/>
          <w:lang w:bidi="en-US"/>
        </w:rPr>
        <w:t xml:space="preserve"> ir j</w:t>
      </w:r>
      <w:r>
        <w:rPr>
          <w:rFonts w:eastAsia="Andale Sans UI"/>
          <w:lang w:bidi="en-US"/>
        </w:rPr>
        <w:t>uos</w:t>
      </w:r>
      <w:r w:rsidRPr="008F1728">
        <w:rPr>
          <w:rFonts w:eastAsia="Andale Sans UI"/>
          <w:lang w:bidi="en-US"/>
        </w:rPr>
        <w:t xml:space="preserve"> išdėstau taip: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779"/>
        <w:gridCol w:w="1701"/>
        <w:gridCol w:w="1276"/>
        <w:gridCol w:w="3118"/>
      </w:tblGrid>
      <w:tr w:rsidR="008639C8" w:rsidRPr="00B75F5A" w14:paraId="238F5B6A" w14:textId="77777777" w:rsidTr="005B004D">
        <w:tc>
          <w:tcPr>
            <w:tcW w:w="760" w:type="dxa"/>
          </w:tcPr>
          <w:p w14:paraId="1EC7666A" w14:textId="77777777" w:rsidR="008639C8" w:rsidRPr="00B75F5A" w:rsidRDefault="008639C8" w:rsidP="003D1A8F">
            <w:pPr>
              <w:jc w:val="both"/>
              <w:rPr>
                <w:rFonts w:eastAsia="Andale Sans UI"/>
                <w:lang w:bidi="en-US"/>
              </w:rPr>
            </w:pPr>
            <w:bookmarkStart w:id="10" w:name="_Hlk204176368"/>
            <w:bookmarkEnd w:id="8"/>
            <w:bookmarkEnd w:id="9"/>
            <w:r w:rsidRPr="00B75F5A">
              <w:rPr>
                <w:rFonts w:eastAsia="Andale Sans UI"/>
                <w:lang w:bidi="en-US"/>
              </w:rPr>
              <w:t>„2.6.</w:t>
            </w:r>
          </w:p>
        </w:tc>
        <w:tc>
          <w:tcPr>
            <w:tcW w:w="2779" w:type="dxa"/>
          </w:tcPr>
          <w:p w14:paraId="62B0B331" w14:textId="77777777" w:rsidR="008639C8" w:rsidRPr="00B75F5A" w:rsidRDefault="008639C8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>Atlikti korupcijos pasireiškimo tikimybės nustatymo tyrimą pasirinktoje veiklos srityje</w:t>
            </w:r>
          </w:p>
        </w:tc>
        <w:tc>
          <w:tcPr>
            <w:tcW w:w="1701" w:type="dxa"/>
          </w:tcPr>
          <w:p w14:paraId="2FD751F8" w14:textId="0883BC80" w:rsidR="008639C8" w:rsidRPr="00B75F5A" w:rsidRDefault="008639C8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t>Nacionalinė žemės tarnyba</w:t>
            </w:r>
          </w:p>
        </w:tc>
        <w:tc>
          <w:tcPr>
            <w:tcW w:w="1276" w:type="dxa"/>
          </w:tcPr>
          <w:p w14:paraId="72705189" w14:textId="54AC3AC7" w:rsidR="008639C8" w:rsidRPr="00B75F5A" w:rsidRDefault="008639C8" w:rsidP="00B771A4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</w:t>
            </w:r>
            <w:r w:rsidR="00E001C7">
              <w:t xml:space="preserve"> ir</w:t>
            </w:r>
            <w:r w:rsidR="005B004D">
              <w:t xml:space="preserve"> </w:t>
            </w:r>
            <w:r w:rsidRPr="00B75F5A">
              <w:t>2026 m. (1 kartą per metus)</w:t>
            </w:r>
          </w:p>
        </w:tc>
        <w:tc>
          <w:tcPr>
            <w:tcW w:w="3118" w:type="dxa"/>
          </w:tcPr>
          <w:p w14:paraId="59F4E8AF" w14:textId="4F94427B" w:rsidR="008639C8" w:rsidRPr="00B75F5A" w:rsidRDefault="008639C8" w:rsidP="00B771A4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t xml:space="preserve">Atliktas korupcijos pasireiškimo tikimybės tyrimas, </w:t>
            </w:r>
            <w:r>
              <w:t xml:space="preserve">nustatytos </w:t>
            </w:r>
            <w:r w:rsidRPr="00B75F5A">
              <w:t>korupcinio pobūdžio rizikos,  korupcinio pobūdžio rizik</w:t>
            </w:r>
            <w:r>
              <w:t>ų</w:t>
            </w:r>
            <w:r w:rsidRPr="00B75F5A">
              <w:t xml:space="preserve"> valdy</w:t>
            </w:r>
            <w:r>
              <w:t>mo</w:t>
            </w:r>
            <w:r w:rsidRPr="00B75F5A">
              <w:t xml:space="preserve"> priemonės</w:t>
            </w:r>
          </w:p>
        </w:tc>
      </w:tr>
      <w:bookmarkEnd w:id="10"/>
      <w:tr w:rsidR="008639C8" w:rsidRPr="00B75F5A" w14:paraId="152B159A" w14:textId="77777777" w:rsidTr="005B004D">
        <w:tc>
          <w:tcPr>
            <w:tcW w:w="760" w:type="dxa"/>
          </w:tcPr>
          <w:p w14:paraId="4DB2C32E" w14:textId="77777777" w:rsidR="008639C8" w:rsidRPr="00B75F5A" w:rsidRDefault="008639C8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2.7.</w:t>
            </w:r>
          </w:p>
        </w:tc>
        <w:tc>
          <w:tcPr>
            <w:tcW w:w="2779" w:type="dxa"/>
          </w:tcPr>
          <w:p w14:paraId="5DF69519" w14:textId="77777777" w:rsidR="008639C8" w:rsidRPr="00B75F5A" w:rsidRDefault="008639C8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>Personalo patikimumo užtikrinimas</w:t>
            </w:r>
          </w:p>
        </w:tc>
        <w:tc>
          <w:tcPr>
            <w:tcW w:w="1701" w:type="dxa"/>
          </w:tcPr>
          <w:p w14:paraId="57C2D4AB" w14:textId="64E0B314" w:rsidR="008639C8" w:rsidRPr="00B75F5A" w:rsidRDefault="008639C8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6" w:type="dxa"/>
          </w:tcPr>
          <w:p w14:paraId="6865963C" w14:textId="2407A75C" w:rsidR="008639C8" w:rsidRPr="00B75F5A" w:rsidRDefault="008639C8" w:rsidP="00D83F71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</w:t>
            </w:r>
            <w:r w:rsidR="00DD7174">
              <w:t xml:space="preserve"> </w:t>
            </w:r>
            <w:r w:rsidR="00E001C7">
              <w:t>ir</w:t>
            </w:r>
            <w:r w:rsidR="005B004D">
              <w:t xml:space="preserve"> </w:t>
            </w:r>
            <w:r w:rsidRPr="00B75F5A">
              <w:t>2026 m.</w:t>
            </w:r>
          </w:p>
        </w:tc>
        <w:tc>
          <w:tcPr>
            <w:tcW w:w="3118" w:type="dxa"/>
          </w:tcPr>
          <w:p w14:paraId="1C416E24" w14:textId="01AE6FA8" w:rsidR="008639C8" w:rsidRPr="00B75F5A" w:rsidRDefault="008639C8" w:rsidP="00905AB9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color w:val="000000" w:themeColor="text1"/>
              </w:rPr>
              <w:t>Atlikta konkursines ir nekonkursines atrankas laimėjusių pretendentų vidinė patikra</w:t>
            </w:r>
            <w:r>
              <w:rPr>
                <w:color w:val="000000" w:themeColor="text1"/>
              </w:rPr>
              <w:t>,</w:t>
            </w:r>
            <w:r w:rsidRPr="00B75F5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nustatytais atvejais </w:t>
            </w:r>
            <w:r w:rsidRPr="00B75F5A">
              <w:rPr>
                <w:color w:val="000000" w:themeColor="text1"/>
              </w:rPr>
              <w:t>kreiptasi į</w:t>
            </w:r>
            <w:r w:rsidR="00DD7174">
              <w:rPr>
                <w:color w:val="000000" w:themeColor="text1"/>
              </w:rPr>
              <w:t xml:space="preserve"> STT</w:t>
            </w:r>
            <w:r w:rsidRPr="00B75F5A">
              <w:rPr>
                <w:color w:val="000000" w:themeColor="text1"/>
              </w:rPr>
              <w:t xml:space="preserve"> dėl informacijos apie asmenį pateikimo. Įvertintos rizikos dėl asmens patikimumo“</w:t>
            </w:r>
            <w:r>
              <w:rPr>
                <w:color w:val="000000" w:themeColor="text1"/>
              </w:rPr>
              <w:t>.</w:t>
            </w:r>
          </w:p>
        </w:tc>
      </w:tr>
    </w:tbl>
    <w:p w14:paraId="30E8631A" w14:textId="77777777" w:rsidR="001F149D" w:rsidRDefault="001F149D" w:rsidP="001F149D">
      <w:pPr>
        <w:ind w:firstLine="567"/>
        <w:jc w:val="both"/>
        <w:rPr>
          <w:rFonts w:eastAsia="Andale Sans UI"/>
          <w:lang w:bidi="en-US"/>
        </w:rPr>
      </w:pPr>
      <w:r>
        <w:rPr>
          <w:rFonts w:eastAsia="Andale Sans UI"/>
          <w:lang w:bidi="en-US"/>
        </w:rPr>
        <w:t>2.6. Pakeičiu 3 uždavinio 3.6 papunktį ir jį išdėstau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2"/>
        <w:gridCol w:w="2736"/>
        <w:gridCol w:w="1701"/>
        <w:gridCol w:w="1276"/>
        <w:gridCol w:w="3112"/>
      </w:tblGrid>
      <w:tr w:rsidR="001F149D" w:rsidRPr="001328AB" w14:paraId="45E11CBA" w14:textId="77777777" w:rsidTr="003D1A8F">
        <w:tc>
          <w:tcPr>
            <w:tcW w:w="803" w:type="dxa"/>
          </w:tcPr>
          <w:p w14:paraId="5E2EB216" w14:textId="77777777" w:rsidR="001F149D" w:rsidRPr="009B4127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9B4127">
              <w:rPr>
                <w:rFonts w:eastAsia="Andale Sans UI"/>
                <w:lang w:bidi="en-US"/>
              </w:rPr>
              <w:t>„</w:t>
            </w:r>
            <w:r>
              <w:rPr>
                <w:rFonts w:eastAsia="Andale Sans UI"/>
                <w:lang w:bidi="en-US"/>
              </w:rPr>
              <w:t>3</w:t>
            </w:r>
            <w:r w:rsidRPr="009B4127">
              <w:rPr>
                <w:rFonts w:eastAsia="Andale Sans UI"/>
                <w:lang w:bidi="en-US"/>
              </w:rPr>
              <w:t>.</w:t>
            </w:r>
            <w:r>
              <w:rPr>
                <w:rFonts w:eastAsia="Andale Sans UI"/>
                <w:lang w:bidi="en-US"/>
              </w:rPr>
              <w:t>6</w:t>
            </w:r>
            <w:r w:rsidRPr="009B4127">
              <w:rPr>
                <w:rFonts w:eastAsia="Andale Sans UI"/>
                <w:lang w:bidi="en-US"/>
              </w:rPr>
              <w:t>.</w:t>
            </w:r>
          </w:p>
        </w:tc>
        <w:tc>
          <w:tcPr>
            <w:tcW w:w="2736" w:type="dxa"/>
          </w:tcPr>
          <w:p w14:paraId="4072E76F" w14:textId="79A28E21" w:rsidR="001F149D" w:rsidRPr="009B4127" w:rsidRDefault="001F149D" w:rsidP="00905AB9">
            <w:pPr>
              <w:rPr>
                <w:rFonts w:eastAsia="Andale Sans UI"/>
                <w:lang w:bidi="en-US"/>
              </w:rPr>
            </w:pPr>
            <w:r w:rsidRPr="009B4127">
              <w:rPr>
                <w:rFonts w:eastAsia="Andale Sans UI"/>
                <w:lang w:bidi="en-US"/>
              </w:rPr>
              <w:t xml:space="preserve">Parengti </w:t>
            </w:r>
            <w:r w:rsidRPr="004A00E6">
              <w:rPr>
                <w:bdr w:val="none" w:sz="0" w:space="0" w:color="auto" w:frame="1"/>
              </w:rPr>
              <w:t xml:space="preserve">ir </w:t>
            </w:r>
            <w:r w:rsidRPr="004A00E6">
              <w:rPr>
                <w:bCs/>
                <w:color w:val="000000"/>
                <w:szCs w:val="26"/>
              </w:rPr>
              <w:t>VšĮ Statybos sektoriaus vystymo agentūros</w:t>
            </w:r>
            <w:r w:rsidRPr="004A00E6">
              <w:rPr>
                <w:bdr w:val="none" w:sz="0" w:space="0" w:color="auto" w:frame="1"/>
              </w:rPr>
              <w:t xml:space="preserve"> direktoriaus įsakymu patvirtinti tarnybinių patikrinimų (neigiamo poveikio informacijos tyrimų) tvarką</w:t>
            </w:r>
          </w:p>
        </w:tc>
        <w:tc>
          <w:tcPr>
            <w:tcW w:w="1701" w:type="dxa"/>
          </w:tcPr>
          <w:p w14:paraId="13256751" w14:textId="77777777" w:rsidR="001F149D" w:rsidRPr="00B75F5A" w:rsidRDefault="001F149D" w:rsidP="003D1A8F">
            <w:pPr>
              <w:pStyle w:val="TableContents"/>
              <w:snapToGrid w:val="0"/>
              <w:rPr>
                <w:bCs/>
                <w:lang w:bidi="en-US"/>
              </w:rPr>
            </w:pPr>
            <w:r w:rsidRPr="00B75F5A">
              <w:rPr>
                <w:bCs/>
                <w:color w:val="000000"/>
                <w:szCs w:val="26"/>
              </w:rPr>
              <w:t>VšĮ Statybos sektoriaus vystymo agentūra</w:t>
            </w:r>
          </w:p>
        </w:tc>
        <w:tc>
          <w:tcPr>
            <w:tcW w:w="1276" w:type="dxa"/>
          </w:tcPr>
          <w:p w14:paraId="773CE46C" w14:textId="77777777" w:rsidR="00905AB9" w:rsidRDefault="001F149D" w:rsidP="003D1A8F">
            <w:pPr>
              <w:jc w:val="both"/>
              <w:rPr>
                <w:bCs/>
              </w:rPr>
            </w:pPr>
            <w:r w:rsidRPr="00B75F5A">
              <w:rPr>
                <w:bCs/>
              </w:rPr>
              <w:t xml:space="preserve">2026 m. </w:t>
            </w:r>
          </w:p>
          <w:p w14:paraId="223F62A2" w14:textId="7613E90F" w:rsidR="001F149D" w:rsidRPr="00B75F5A" w:rsidRDefault="001F149D" w:rsidP="003D1A8F">
            <w:pPr>
              <w:jc w:val="both"/>
              <w:rPr>
                <w:rFonts w:eastAsia="Andale Sans UI"/>
                <w:bCs/>
                <w:lang w:bidi="en-US"/>
              </w:rPr>
            </w:pPr>
            <w:r w:rsidRPr="00B75F5A">
              <w:rPr>
                <w:bCs/>
              </w:rPr>
              <w:t>I ketv.</w:t>
            </w:r>
          </w:p>
        </w:tc>
        <w:tc>
          <w:tcPr>
            <w:tcW w:w="3112" w:type="dxa"/>
          </w:tcPr>
          <w:p w14:paraId="74B7AFD3" w14:textId="35D49051" w:rsidR="001F149D" w:rsidRPr="001328AB" w:rsidRDefault="001F149D" w:rsidP="00905AB9">
            <w:pPr>
              <w:rPr>
                <w:rFonts w:eastAsia="Andale Sans UI"/>
                <w:b/>
                <w:bCs/>
                <w:color w:val="FF0000"/>
                <w:lang w:bidi="en-US"/>
              </w:rPr>
            </w:pPr>
            <w:r w:rsidRPr="004A00E6">
              <w:t>Reglamentuotos procedūros pa</w:t>
            </w:r>
            <w:r w:rsidR="00905AB9">
              <w:t>naikina</w:t>
            </w:r>
            <w:r w:rsidRPr="004A00E6">
              <w:t xml:space="preserve"> sąlygas  piktnaudžiauti</w:t>
            </w:r>
            <w:r>
              <w:t>“</w:t>
            </w:r>
            <w:r w:rsidR="00905AB9">
              <w:t>.</w:t>
            </w:r>
          </w:p>
        </w:tc>
      </w:tr>
    </w:tbl>
    <w:p w14:paraId="6817D4C6" w14:textId="77777777" w:rsidR="001F149D" w:rsidRDefault="001F149D" w:rsidP="001F149D">
      <w:pPr>
        <w:ind w:firstLine="567"/>
        <w:jc w:val="both"/>
        <w:rPr>
          <w:rFonts w:eastAsia="Andale Sans UI"/>
          <w:lang w:bidi="en-US"/>
        </w:rPr>
      </w:pPr>
      <w:r w:rsidRPr="00F90857">
        <w:rPr>
          <w:rFonts w:eastAsia="Andale Sans UI"/>
          <w:lang w:bidi="en-US"/>
        </w:rPr>
        <w:t>2.</w:t>
      </w:r>
      <w:r>
        <w:rPr>
          <w:rFonts w:eastAsia="Andale Sans UI"/>
          <w:lang w:bidi="en-US"/>
        </w:rPr>
        <w:t>7</w:t>
      </w:r>
      <w:r w:rsidRPr="00F90857">
        <w:rPr>
          <w:rFonts w:eastAsia="Andale Sans UI"/>
          <w:lang w:bidi="en-US"/>
        </w:rPr>
        <w:t xml:space="preserve">. Pakeičiu </w:t>
      </w:r>
      <w:r>
        <w:rPr>
          <w:rFonts w:eastAsia="Andale Sans UI"/>
          <w:lang w:bidi="en-US"/>
        </w:rPr>
        <w:t>3</w:t>
      </w:r>
      <w:r w:rsidRPr="008F1728">
        <w:rPr>
          <w:rFonts w:eastAsia="Andale Sans UI"/>
          <w:lang w:bidi="en-US"/>
        </w:rPr>
        <w:t xml:space="preserve"> uždavin</w:t>
      </w:r>
      <w:r>
        <w:rPr>
          <w:rFonts w:eastAsia="Andale Sans UI"/>
          <w:lang w:bidi="en-US"/>
        </w:rPr>
        <w:t>io</w:t>
      </w:r>
      <w:r w:rsidRPr="008F1728">
        <w:rPr>
          <w:rFonts w:eastAsia="Andale Sans UI"/>
          <w:lang w:bidi="en-US"/>
        </w:rPr>
        <w:t xml:space="preserve"> </w:t>
      </w:r>
      <w:r>
        <w:rPr>
          <w:rFonts w:eastAsia="Andale Sans UI"/>
          <w:lang w:bidi="en-US"/>
        </w:rPr>
        <w:t>3.11</w:t>
      </w:r>
      <w:r w:rsidRPr="008F1728">
        <w:rPr>
          <w:rFonts w:eastAsia="Andale Sans UI"/>
          <w:lang w:bidi="en-US"/>
        </w:rPr>
        <w:t xml:space="preserve"> papunk</w:t>
      </w:r>
      <w:r>
        <w:rPr>
          <w:rFonts w:eastAsia="Andale Sans UI"/>
          <w:lang w:bidi="en-US"/>
        </w:rPr>
        <w:t>tį</w:t>
      </w:r>
      <w:r w:rsidRPr="008F1728">
        <w:rPr>
          <w:rFonts w:eastAsia="Andale Sans UI"/>
          <w:lang w:bidi="en-US"/>
        </w:rPr>
        <w:t xml:space="preserve"> ir jį išdėstau taip: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803"/>
        <w:gridCol w:w="2736"/>
        <w:gridCol w:w="1701"/>
        <w:gridCol w:w="1276"/>
        <w:gridCol w:w="3118"/>
      </w:tblGrid>
      <w:tr w:rsidR="001F149D" w:rsidRPr="008F1728" w14:paraId="2C2C7770" w14:textId="77777777" w:rsidTr="003D1A8F">
        <w:tc>
          <w:tcPr>
            <w:tcW w:w="803" w:type="dxa"/>
          </w:tcPr>
          <w:p w14:paraId="754A9B86" w14:textId="77777777" w:rsidR="001F149D" w:rsidRPr="008F1728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8F1728">
              <w:rPr>
                <w:rFonts w:eastAsia="Andale Sans UI"/>
                <w:lang w:bidi="en-US"/>
              </w:rPr>
              <w:t>„</w:t>
            </w:r>
            <w:r>
              <w:rPr>
                <w:rFonts w:eastAsia="Andale Sans UI"/>
                <w:lang w:bidi="en-US"/>
              </w:rPr>
              <w:t>3.11</w:t>
            </w:r>
            <w:r w:rsidRPr="008F1728">
              <w:rPr>
                <w:rFonts w:eastAsia="Andale Sans UI"/>
                <w:lang w:bidi="en-US"/>
              </w:rPr>
              <w:t>.</w:t>
            </w:r>
          </w:p>
        </w:tc>
        <w:tc>
          <w:tcPr>
            <w:tcW w:w="2736" w:type="dxa"/>
          </w:tcPr>
          <w:p w14:paraId="4A3D5D96" w14:textId="35A2EBDE" w:rsidR="001F149D" w:rsidRPr="008F1728" w:rsidRDefault="001F149D" w:rsidP="00905AB9">
            <w:pPr>
              <w:rPr>
                <w:rFonts w:eastAsia="Andale Sans UI"/>
                <w:lang w:bidi="en-US"/>
              </w:rPr>
            </w:pPr>
            <w:r w:rsidRPr="004A00E6">
              <w:t>Organizuoti mokymus viešųjų pirkimų iniciatoriams ir organizatoriams (numatomos temos: viešųjų pirkimų planavimas, inicijavimas ir įgyvendinimas; rinkos tyrim</w:t>
            </w:r>
            <w:r w:rsidR="00905AB9">
              <w:t>as</w:t>
            </w:r>
            <w:r w:rsidRPr="004A00E6">
              <w:t>; techninių specifikacijų rengimas; viešojo pirkimo sutarčių priežiūra; viešųjų pirkimų organizavimo ypatumai; naujovės)</w:t>
            </w:r>
          </w:p>
        </w:tc>
        <w:tc>
          <w:tcPr>
            <w:tcW w:w="1701" w:type="dxa"/>
          </w:tcPr>
          <w:p w14:paraId="2F3C31B7" w14:textId="77777777" w:rsidR="001F149D" w:rsidRPr="004A00E6" w:rsidRDefault="001F149D" w:rsidP="003D1A8F">
            <w:pPr>
              <w:pStyle w:val="TableContents"/>
              <w:snapToGrid w:val="0"/>
            </w:pPr>
            <w:r w:rsidRPr="004A00E6">
              <w:t xml:space="preserve">Lietuvos hidrometeorologijos tarnyba </w:t>
            </w:r>
          </w:p>
          <w:p w14:paraId="03EAD7E0" w14:textId="77777777" w:rsidR="001F149D" w:rsidRDefault="001F149D" w:rsidP="003D1A8F">
            <w:pPr>
              <w:pStyle w:val="TableContents"/>
              <w:snapToGrid w:val="0"/>
              <w:rPr>
                <w:color w:val="000000" w:themeColor="text1"/>
              </w:rPr>
            </w:pPr>
          </w:p>
          <w:p w14:paraId="07F03556" w14:textId="77777777" w:rsidR="00B75F5A" w:rsidRDefault="00B75F5A" w:rsidP="003D1A8F">
            <w:pPr>
              <w:pStyle w:val="TableContents"/>
              <w:snapToGrid w:val="0"/>
              <w:rPr>
                <w:color w:val="000000" w:themeColor="text1"/>
              </w:rPr>
            </w:pPr>
          </w:p>
          <w:p w14:paraId="63686D69" w14:textId="77777777" w:rsidR="001F149D" w:rsidRDefault="001F149D" w:rsidP="003D1A8F">
            <w:pPr>
              <w:pStyle w:val="TableContents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VĮ Valstybinių miškų urėdija</w:t>
            </w:r>
          </w:p>
          <w:p w14:paraId="383A4876" w14:textId="77777777" w:rsidR="001F149D" w:rsidRDefault="001F149D" w:rsidP="003D1A8F">
            <w:pPr>
              <w:pStyle w:val="TableContents"/>
              <w:snapToGrid w:val="0"/>
              <w:rPr>
                <w:color w:val="000000" w:themeColor="text1"/>
              </w:rPr>
            </w:pPr>
          </w:p>
          <w:p w14:paraId="2EFA9F40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t>Valstybinė miškų tarnyba</w:t>
            </w:r>
          </w:p>
        </w:tc>
        <w:tc>
          <w:tcPr>
            <w:tcW w:w="1276" w:type="dxa"/>
          </w:tcPr>
          <w:p w14:paraId="5FBC1F8F" w14:textId="77777777" w:rsidR="001F149D" w:rsidRPr="001328AB" w:rsidRDefault="001F149D" w:rsidP="003D1A8F">
            <w:pPr>
              <w:jc w:val="center"/>
              <w:rPr>
                <w:szCs w:val="24"/>
              </w:rPr>
            </w:pPr>
            <w:r w:rsidRPr="001328AB">
              <w:rPr>
                <w:szCs w:val="24"/>
              </w:rPr>
              <w:t>2024 m. IV ketv.</w:t>
            </w:r>
          </w:p>
          <w:p w14:paraId="4F138B76" w14:textId="77777777" w:rsidR="001F149D" w:rsidRPr="001328AB" w:rsidRDefault="001F149D" w:rsidP="003D1A8F">
            <w:pPr>
              <w:jc w:val="center"/>
              <w:rPr>
                <w:szCs w:val="24"/>
              </w:rPr>
            </w:pPr>
            <w:r w:rsidRPr="001328AB">
              <w:rPr>
                <w:szCs w:val="24"/>
              </w:rPr>
              <w:t>2026 m. IV ketv.</w:t>
            </w:r>
          </w:p>
          <w:p w14:paraId="3BDA17E4" w14:textId="77777777" w:rsidR="001F149D" w:rsidRDefault="001F149D" w:rsidP="003D1A8F">
            <w:pPr>
              <w:jc w:val="both"/>
              <w:rPr>
                <w:rFonts w:eastAsia="Andale Sans UI"/>
                <w:lang w:bidi="en-US"/>
              </w:rPr>
            </w:pPr>
          </w:p>
          <w:p w14:paraId="38D3607E" w14:textId="77777777" w:rsidR="001F149D" w:rsidRDefault="001F149D" w:rsidP="003D1A8F">
            <w:pPr>
              <w:jc w:val="both"/>
            </w:pPr>
            <w:r w:rsidRPr="004A00E6">
              <w:t>2024–2026 m.</w:t>
            </w:r>
          </w:p>
          <w:p w14:paraId="2029935F" w14:textId="77777777" w:rsidR="001F149D" w:rsidRDefault="001F149D" w:rsidP="003D1A8F">
            <w:pPr>
              <w:jc w:val="both"/>
            </w:pPr>
          </w:p>
          <w:p w14:paraId="760775EE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</w:t>
            </w:r>
          </w:p>
        </w:tc>
        <w:tc>
          <w:tcPr>
            <w:tcW w:w="3118" w:type="dxa"/>
          </w:tcPr>
          <w:p w14:paraId="1744242C" w14:textId="1A5D9852" w:rsidR="001F149D" w:rsidRPr="008F1728" w:rsidRDefault="001F149D" w:rsidP="003D1A8F">
            <w:pPr>
              <w:rPr>
                <w:rFonts w:eastAsia="Andale Sans UI"/>
                <w:color w:val="FF0000"/>
                <w:lang w:bidi="en-US"/>
              </w:rPr>
            </w:pPr>
            <w:r w:rsidRPr="004A00E6">
              <w:t>Išmokyti darbuotojai, atsakingi už viešųjų pirkimų inicijavimą ir organizavimą</w:t>
            </w:r>
            <w:r>
              <w:rPr>
                <w:color w:val="000000" w:themeColor="text1"/>
              </w:rPr>
              <w:t>“</w:t>
            </w:r>
            <w:r w:rsidR="00905AB9">
              <w:rPr>
                <w:color w:val="000000" w:themeColor="text1"/>
              </w:rPr>
              <w:t>.</w:t>
            </w:r>
          </w:p>
        </w:tc>
      </w:tr>
    </w:tbl>
    <w:p w14:paraId="40EEDA28" w14:textId="77777777" w:rsidR="001F149D" w:rsidRPr="008F1728" w:rsidRDefault="001F149D" w:rsidP="001F149D">
      <w:pPr>
        <w:ind w:firstLine="567"/>
        <w:jc w:val="both"/>
        <w:rPr>
          <w:rFonts w:eastAsia="Andale Sans UI"/>
          <w:lang w:bidi="en-US"/>
        </w:rPr>
      </w:pPr>
      <w:r w:rsidRPr="005B004D">
        <w:rPr>
          <w:rFonts w:eastAsia="Andale Sans UI"/>
          <w:lang w:bidi="en-US"/>
        </w:rPr>
        <w:t xml:space="preserve">2.8. </w:t>
      </w:r>
      <w:r w:rsidRPr="00F90857">
        <w:rPr>
          <w:rFonts w:eastAsia="Andale Sans UI"/>
          <w:lang w:bidi="en-US"/>
        </w:rPr>
        <w:t xml:space="preserve">Papildau </w:t>
      </w:r>
      <w:r>
        <w:rPr>
          <w:rFonts w:eastAsia="Andale Sans UI"/>
          <w:lang w:bidi="en-US"/>
        </w:rPr>
        <w:t>3</w:t>
      </w:r>
      <w:r w:rsidRPr="008F1728">
        <w:rPr>
          <w:rFonts w:eastAsia="Andale Sans UI"/>
          <w:lang w:bidi="en-US"/>
        </w:rPr>
        <w:t xml:space="preserve"> uždavinį </w:t>
      </w:r>
      <w:r>
        <w:rPr>
          <w:rFonts w:eastAsia="Andale Sans UI"/>
          <w:lang w:bidi="en-US"/>
        </w:rPr>
        <w:t>3.18–3.21</w:t>
      </w:r>
      <w:r w:rsidRPr="008F1728">
        <w:rPr>
          <w:rFonts w:eastAsia="Andale Sans UI"/>
          <w:lang w:bidi="en-US"/>
        </w:rPr>
        <w:t xml:space="preserve"> papunkči</w:t>
      </w:r>
      <w:r>
        <w:rPr>
          <w:rFonts w:eastAsia="Andale Sans UI"/>
          <w:lang w:bidi="en-US"/>
        </w:rPr>
        <w:t>ais</w:t>
      </w:r>
      <w:r w:rsidRPr="008F1728">
        <w:rPr>
          <w:rFonts w:eastAsia="Andale Sans UI"/>
          <w:lang w:bidi="en-US"/>
        </w:rPr>
        <w:t xml:space="preserve"> ir j</w:t>
      </w:r>
      <w:r>
        <w:rPr>
          <w:rFonts w:eastAsia="Andale Sans UI"/>
          <w:lang w:bidi="en-US"/>
        </w:rPr>
        <w:t>uos</w:t>
      </w:r>
      <w:r w:rsidRPr="008F1728">
        <w:rPr>
          <w:rFonts w:eastAsia="Andale Sans UI"/>
          <w:lang w:bidi="en-US"/>
        </w:rPr>
        <w:t xml:space="preserve"> išdėstau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3"/>
        <w:gridCol w:w="13"/>
        <w:gridCol w:w="2717"/>
        <w:gridCol w:w="12"/>
        <w:gridCol w:w="1689"/>
        <w:gridCol w:w="11"/>
        <w:gridCol w:w="1274"/>
        <w:gridCol w:w="3108"/>
      </w:tblGrid>
      <w:tr w:rsidR="001F149D" w:rsidRPr="00B75F5A" w14:paraId="1FA1937B" w14:textId="77777777" w:rsidTr="003D1A8F">
        <w:tc>
          <w:tcPr>
            <w:tcW w:w="803" w:type="dxa"/>
          </w:tcPr>
          <w:p w14:paraId="2633FB89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„3.18.</w:t>
            </w:r>
          </w:p>
        </w:tc>
        <w:tc>
          <w:tcPr>
            <w:tcW w:w="2732" w:type="dxa"/>
            <w:gridSpan w:val="2"/>
          </w:tcPr>
          <w:p w14:paraId="334589CB" w14:textId="2C0650BE" w:rsidR="001F149D" w:rsidRPr="00B75F5A" w:rsidRDefault="001F149D" w:rsidP="00D3042D">
            <w:pPr>
              <w:rPr>
                <w:rFonts w:eastAsia="Andale Sans UI"/>
                <w:lang w:bidi="en-US"/>
              </w:rPr>
            </w:pPr>
            <w:r w:rsidRPr="00B75F5A">
              <w:rPr>
                <w:szCs w:val="24"/>
              </w:rPr>
              <w:t xml:space="preserve">Parengti </w:t>
            </w:r>
            <w:r w:rsidR="00D3042D">
              <w:rPr>
                <w:szCs w:val="24"/>
              </w:rPr>
              <w:t>k</w:t>
            </w:r>
            <w:r w:rsidRPr="00B75F5A">
              <w:rPr>
                <w:szCs w:val="24"/>
              </w:rPr>
              <w:t>orupcijai atsparios aplinkos kūrimo Aplinkos apsaugos agentūroje tvarkos aprašą</w:t>
            </w:r>
          </w:p>
        </w:tc>
        <w:tc>
          <w:tcPr>
            <w:tcW w:w="1701" w:type="dxa"/>
            <w:gridSpan w:val="2"/>
          </w:tcPr>
          <w:p w14:paraId="0DC3EE1E" w14:textId="77777777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t>Aplinkos apsaugos agentūra</w:t>
            </w:r>
          </w:p>
        </w:tc>
        <w:tc>
          <w:tcPr>
            <w:tcW w:w="1283" w:type="dxa"/>
            <w:gridSpan w:val="2"/>
          </w:tcPr>
          <w:p w14:paraId="30929F4F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III ketv.</w:t>
            </w:r>
          </w:p>
        </w:tc>
        <w:tc>
          <w:tcPr>
            <w:tcW w:w="3109" w:type="dxa"/>
          </w:tcPr>
          <w:p w14:paraId="03F66C33" w14:textId="28697A72" w:rsidR="001F149D" w:rsidRPr="00B75F5A" w:rsidRDefault="001F149D" w:rsidP="00D3042D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rFonts w:eastAsia="Calibri"/>
                <w:szCs w:val="24"/>
              </w:rPr>
              <w:t>Parengtas ir patvirtintas</w:t>
            </w:r>
            <w:r w:rsidRPr="00B75F5A">
              <w:rPr>
                <w:szCs w:val="24"/>
              </w:rPr>
              <w:t xml:space="preserve"> Korupcijai atsparios aplinkos kūrimo Aplinkos apsaugos agentūroje tvarkos aprašas, kurio tikslas </w:t>
            </w:r>
            <w:r w:rsidR="00D3042D">
              <w:rPr>
                <w:szCs w:val="24"/>
              </w:rPr>
              <w:t>–</w:t>
            </w:r>
            <w:r w:rsidRPr="00B75F5A">
              <w:rPr>
                <w:szCs w:val="24"/>
              </w:rPr>
              <w:t xml:space="preserve"> nustatyti bendruosius korupcijai atsparios aplinkos kūrimo veiklos principus </w:t>
            </w:r>
            <w:r w:rsidR="00D3042D">
              <w:rPr>
                <w:szCs w:val="24"/>
              </w:rPr>
              <w:t>ir</w:t>
            </w:r>
            <w:r w:rsidR="00D3042D" w:rsidRPr="00B75F5A">
              <w:rPr>
                <w:szCs w:val="24"/>
              </w:rPr>
              <w:t xml:space="preserve"> </w:t>
            </w:r>
            <w:r w:rsidRPr="00B75F5A">
              <w:rPr>
                <w:szCs w:val="24"/>
              </w:rPr>
              <w:lastRenderedPageBreak/>
              <w:t>priemones, kurias įgyvendinant didinamas antikorupcinis sąmoningumas, skatinama skaidri, sąžininga ir atvira Aplinkos apsaugos agentūros veikla</w:t>
            </w:r>
          </w:p>
        </w:tc>
      </w:tr>
      <w:tr w:rsidR="001F149D" w:rsidRPr="00B75F5A" w14:paraId="5DCF0B43" w14:textId="77777777" w:rsidTr="003D1A8F">
        <w:tc>
          <w:tcPr>
            <w:tcW w:w="816" w:type="dxa"/>
            <w:gridSpan w:val="2"/>
          </w:tcPr>
          <w:p w14:paraId="14A39CF2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lastRenderedPageBreak/>
              <w:t>3.19.</w:t>
            </w:r>
          </w:p>
        </w:tc>
        <w:tc>
          <w:tcPr>
            <w:tcW w:w="2729" w:type="dxa"/>
            <w:gridSpan w:val="2"/>
          </w:tcPr>
          <w:p w14:paraId="63C8996C" w14:textId="6C5B84EC" w:rsidR="001F149D" w:rsidRPr="00B75F5A" w:rsidRDefault="00D3042D" w:rsidP="003D1A8F">
            <w:pPr>
              <w:rPr>
                <w:rFonts w:eastAsia="Andale Sans UI"/>
                <w:lang w:bidi="en-US"/>
              </w:rPr>
            </w:pPr>
            <w:r>
              <w:t>K</w:t>
            </w:r>
            <w:r w:rsidRPr="00B75F5A">
              <w:t xml:space="preserve">artą per metus </w:t>
            </w:r>
            <w:r>
              <w:t>o</w:t>
            </w:r>
            <w:r w:rsidR="001F149D" w:rsidRPr="00B75F5A">
              <w:t>rganizuoti Nulinės tolerancijos korupcijai savaitę (</w:t>
            </w:r>
            <w:r>
              <w:t>r</w:t>
            </w:r>
            <w:r w:rsidR="001F149D" w:rsidRPr="00B75F5A">
              <w:t>enginiai, videoklipai, pranešėjų istorijos)</w:t>
            </w:r>
          </w:p>
        </w:tc>
        <w:tc>
          <w:tcPr>
            <w:tcW w:w="1700" w:type="dxa"/>
            <w:gridSpan w:val="2"/>
          </w:tcPr>
          <w:p w14:paraId="21B2B634" w14:textId="77777777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t>Nacionalinė žemės tarnyba</w:t>
            </w:r>
          </w:p>
        </w:tc>
        <w:tc>
          <w:tcPr>
            <w:tcW w:w="1274" w:type="dxa"/>
          </w:tcPr>
          <w:p w14:paraId="6004A6EE" w14:textId="1E9A6454" w:rsidR="001F149D" w:rsidRPr="00B75F5A" w:rsidRDefault="001F149D" w:rsidP="00D446A4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</w:t>
            </w:r>
            <w:r w:rsidR="00E001C7">
              <w:t xml:space="preserve"> ir</w:t>
            </w:r>
            <w:r w:rsidR="005B004D">
              <w:t xml:space="preserve"> </w:t>
            </w:r>
            <w:r w:rsidRPr="00B75F5A">
              <w:t>2026 m.</w:t>
            </w:r>
          </w:p>
        </w:tc>
        <w:tc>
          <w:tcPr>
            <w:tcW w:w="3109" w:type="dxa"/>
          </w:tcPr>
          <w:p w14:paraId="2D84E196" w14:textId="5C079D2C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t xml:space="preserve">Stiprinama </w:t>
            </w:r>
            <w:r w:rsidR="00BA52C2">
              <w:t xml:space="preserve">Nacionalinės žemės tarnybos </w:t>
            </w:r>
            <w:r w:rsidRPr="00B75F5A">
              <w:t>antikorupcinė kultūra, darbuotoj</w:t>
            </w:r>
            <w:r w:rsidR="003D1A8F">
              <w:t>ai</w:t>
            </w:r>
            <w:r w:rsidRPr="00B75F5A">
              <w:t xml:space="preserve"> </w:t>
            </w:r>
            <w:r w:rsidR="003D1A8F">
              <w:t xml:space="preserve">skatinami </w:t>
            </w:r>
            <w:r w:rsidRPr="00B75F5A">
              <w:t>įsitrauk</w:t>
            </w:r>
            <w:r w:rsidR="003D1A8F">
              <w:t>ti</w:t>
            </w:r>
            <w:r w:rsidRPr="00B75F5A">
              <w:t xml:space="preserve"> į korupcijai atsparios aplinkos kūrimą ir puoselėjimą</w:t>
            </w:r>
          </w:p>
        </w:tc>
      </w:tr>
      <w:tr w:rsidR="001F149D" w:rsidRPr="00B75F5A" w14:paraId="5EB8FD09" w14:textId="77777777" w:rsidTr="003D1A8F">
        <w:tc>
          <w:tcPr>
            <w:tcW w:w="816" w:type="dxa"/>
            <w:gridSpan w:val="2"/>
          </w:tcPr>
          <w:p w14:paraId="6AEFE606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11" w:name="_Hlk204177040"/>
            <w:r w:rsidRPr="00B75F5A">
              <w:rPr>
                <w:rFonts w:eastAsia="Andale Sans UI"/>
                <w:lang w:bidi="en-US"/>
              </w:rPr>
              <w:t>3.20.</w:t>
            </w:r>
          </w:p>
        </w:tc>
        <w:tc>
          <w:tcPr>
            <w:tcW w:w="2729" w:type="dxa"/>
            <w:gridSpan w:val="2"/>
          </w:tcPr>
          <w:p w14:paraId="10586879" w14:textId="0C292A34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Užtikrinti informacijos (atmintinių, el. pranešimų ir kt.) </w:t>
            </w:r>
            <w:r w:rsidR="00BA52C2">
              <w:rPr>
                <w:color w:val="000000" w:themeColor="text1"/>
              </w:rPr>
              <w:t xml:space="preserve">apie korupcijos prevenciją, rizikų valdymą ir vidaus kontrolę </w:t>
            </w:r>
            <w:r w:rsidRPr="00B75F5A">
              <w:rPr>
                <w:color w:val="000000" w:themeColor="text1"/>
              </w:rPr>
              <w:t>teikimą</w:t>
            </w:r>
            <w:r w:rsidR="00BA52C2">
              <w:rPr>
                <w:color w:val="000000" w:themeColor="text1"/>
              </w:rPr>
              <w:t xml:space="preserve"> </w:t>
            </w:r>
            <w:r w:rsidRPr="00B75F5A">
              <w:rPr>
                <w:color w:val="000000" w:themeColor="text1"/>
              </w:rPr>
              <w:t xml:space="preserve"> darbuotojams </w:t>
            </w:r>
          </w:p>
        </w:tc>
        <w:tc>
          <w:tcPr>
            <w:tcW w:w="1700" w:type="dxa"/>
            <w:gridSpan w:val="2"/>
          </w:tcPr>
          <w:p w14:paraId="2AAC99D6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3A968334" w14:textId="2654CF1D" w:rsidR="001F149D" w:rsidRPr="00B75F5A" w:rsidRDefault="001F149D" w:rsidP="005F68B4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</w:t>
            </w:r>
            <w:r w:rsidR="00E001C7">
              <w:t xml:space="preserve"> ir</w:t>
            </w:r>
            <w:r w:rsidR="005B004D">
              <w:t xml:space="preserve"> </w:t>
            </w:r>
            <w:r w:rsidRPr="00B75F5A">
              <w:t>2026 m.</w:t>
            </w:r>
          </w:p>
        </w:tc>
        <w:tc>
          <w:tcPr>
            <w:tcW w:w="3109" w:type="dxa"/>
          </w:tcPr>
          <w:p w14:paraId="3B344146" w14:textId="4EFC69AF" w:rsidR="001F149D" w:rsidRPr="00B75F5A" w:rsidRDefault="001F149D" w:rsidP="00A769C9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color w:val="000000" w:themeColor="text1"/>
              </w:rPr>
              <w:t xml:space="preserve">Valdant rizikas </w:t>
            </w:r>
            <w:r w:rsidR="003D1A8F">
              <w:rPr>
                <w:color w:val="000000" w:themeColor="text1"/>
              </w:rPr>
              <w:t>ir</w:t>
            </w:r>
            <w:r w:rsidR="003D1A8F" w:rsidRPr="00B75F5A">
              <w:rPr>
                <w:color w:val="000000" w:themeColor="text1"/>
              </w:rPr>
              <w:t xml:space="preserve"> </w:t>
            </w:r>
            <w:r w:rsidRPr="00B75F5A">
              <w:rPr>
                <w:color w:val="000000" w:themeColor="text1"/>
              </w:rPr>
              <w:t>vykdant korupcijos prevenciją užtikrinama vidinė komunikacija ir darbuotojų informavimas, antikorupcinio sąmoningumo didinimas, žinių atnaujinimas, taikomų prievolių priminimas, naujovių ir vykdomo</w:t>
            </w:r>
            <w:r w:rsidR="00A769C9">
              <w:rPr>
                <w:color w:val="000000" w:themeColor="text1"/>
              </w:rPr>
              <w:t>s</w:t>
            </w:r>
            <w:r w:rsidRPr="00B75F5A">
              <w:rPr>
                <w:color w:val="000000" w:themeColor="text1"/>
              </w:rPr>
              <w:t xml:space="preserve"> veiklo</w:t>
            </w:r>
            <w:r w:rsidR="00A769C9">
              <w:rPr>
                <w:color w:val="000000" w:themeColor="text1"/>
              </w:rPr>
              <w:t xml:space="preserve">s pokyčių </w:t>
            </w:r>
            <w:r w:rsidRPr="00B75F5A">
              <w:rPr>
                <w:color w:val="000000" w:themeColor="text1"/>
              </w:rPr>
              <w:t>pristatymas, bendros informacijos apie atliktus tyrimus, pasitaikančius rizikos įvykius ir pan. pristatymas</w:t>
            </w:r>
          </w:p>
        </w:tc>
      </w:tr>
      <w:bookmarkEnd w:id="11"/>
      <w:tr w:rsidR="001F149D" w:rsidRPr="00B75F5A" w14:paraId="5D486576" w14:textId="77777777" w:rsidTr="003D1A8F">
        <w:tc>
          <w:tcPr>
            <w:tcW w:w="816" w:type="dxa"/>
            <w:gridSpan w:val="2"/>
          </w:tcPr>
          <w:p w14:paraId="79D01D9B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3.21.</w:t>
            </w:r>
          </w:p>
        </w:tc>
        <w:tc>
          <w:tcPr>
            <w:tcW w:w="2731" w:type="dxa"/>
            <w:gridSpan w:val="2"/>
          </w:tcPr>
          <w:p w14:paraId="400CAD42" w14:textId="507DBA3C" w:rsidR="001F149D" w:rsidRPr="00B75F5A" w:rsidRDefault="001F149D" w:rsidP="00A37D06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Organizuoti ir (ar) vykdyti </w:t>
            </w:r>
            <w:r w:rsidR="00193E93">
              <w:rPr>
                <w:color w:val="000000" w:themeColor="text1"/>
              </w:rPr>
              <w:t xml:space="preserve">VĮ Valstybinių miškų urėdijos </w:t>
            </w:r>
            <w:r w:rsidRPr="00B75F5A">
              <w:rPr>
                <w:color w:val="000000" w:themeColor="text1"/>
              </w:rPr>
              <w:t xml:space="preserve"> darbuotojams mokymus rizikų valdymo ir vidaus kontrolės </w:t>
            </w:r>
            <w:r w:rsidR="00A37D06">
              <w:rPr>
                <w:color w:val="000000" w:themeColor="text1"/>
              </w:rPr>
              <w:t>klausimais</w:t>
            </w:r>
          </w:p>
        </w:tc>
        <w:tc>
          <w:tcPr>
            <w:tcW w:w="1700" w:type="dxa"/>
            <w:gridSpan w:val="2"/>
          </w:tcPr>
          <w:p w14:paraId="415F90D2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0A43ABF3" w14:textId="3BB192AD" w:rsidR="001F149D" w:rsidRPr="00B75F5A" w:rsidRDefault="001F149D" w:rsidP="00A769C9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</w:t>
            </w:r>
            <w:r w:rsidR="005B004D">
              <w:t xml:space="preserve"> </w:t>
            </w:r>
            <w:r w:rsidR="00E001C7">
              <w:t>ir</w:t>
            </w:r>
            <w:r w:rsidR="005B004D">
              <w:t xml:space="preserve"> </w:t>
            </w:r>
            <w:r w:rsidRPr="00B75F5A">
              <w:t>2026 m.</w:t>
            </w:r>
          </w:p>
        </w:tc>
        <w:tc>
          <w:tcPr>
            <w:tcW w:w="3107" w:type="dxa"/>
          </w:tcPr>
          <w:p w14:paraId="61282CB7" w14:textId="6C6E67DD" w:rsidR="001F149D" w:rsidRPr="00B75F5A" w:rsidRDefault="001F149D" w:rsidP="00A37D06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color w:val="000000" w:themeColor="text1"/>
              </w:rPr>
              <w:t xml:space="preserve">Užtikrintas darbuotojų švietimas, </w:t>
            </w:r>
            <w:r w:rsidR="00A769C9">
              <w:rPr>
                <w:color w:val="000000" w:themeColor="text1"/>
              </w:rPr>
              <w:t xml:space="preserve">didesnis </w:t>
            </w:r>
            <w:r w:rsidRPr="00B75F5A">
              <w:rPr>
                <w:color w:val="000000" w:themeColor="text1"/>
              </w:rPr>
              <w:t>antikorupcini</w:t>
            </w:r>
            <w:r w:rsidR="00A769C9">
              <w:rPr>
                <w:color w:val="000000" w:themeColor="text1"/>
              </w:rPr>
              <w:t>s</w:t>
            </w:r>
            <w:r w:rsidRPr="00B75F5A">
              <w:rPr>
                <w:color w:val="000000" w:themeColor="text1"/>
              </w:rPr>
              <w:t xml:space="preserve"> sąmoningum</w:t>
            </w:r>
            <w:r w:rsidR="00A769C9">
              <w:rPr>
                <w:color w:val="000000" w:themeColor="text1"/>
              </w:rPr>
              <w:t>as</w:t>
            </w:r>
            <w:r w:rsidRPr="00B75F5A">
              <w:rPr>
                <w:color w:val="000000" w:themeColor="text1"/>
              </w:rPr>
              <w:t>, kompetencijų ugdymas, žinių suteikimas ir atnaujinimas</w:t>
            </w:r>
            <w:r w:rsidR="00A37D06">
              <w:rPr>
                <w:color w:val="000000" w:themeColor="text1"/>
              </w:rPr>
              <w:t xml:space="preserve">, </w:t>
            </w:r>
            <w:r w:rsidRPr="00B75F5A">
              <w:rPr>
                <w:color w:val="000000" w:themeColor="text1"/>
              </w:rPr>
              <w:t xml:space="preserve">rizikų valdymo </w:t>
            </w:r>
            <w:r w:rsidR="00A37D06" w:rsidRPr="00B75F5A">
              <w:rPr>
                <w:color w:val="000000" w:themeColor="text1"/>
              </w:rPr>
              <w:t xml:space="preserve">praktinių įgūdžių </w:t>
            </w:r>
            <w:r w:rsidRPr="00B75F5A">
              <w:rPr>
                <w:color w:val="000000" w:themeColor="text1"/>
              </w:rPr>
              <w:t>tobulinimas“</w:t>
            </w:r>
            <w:r w:rsidR="00A769C9">
              <w:rPr>
                <w:color w:val="000000" w:themeColor="text1"/>
              </w:rPr>
              <w:t>.</w:t>
            </w:r>
          </w:p>
        </w:tc>
      </w:tr>
    </w:tbl>
    <w:p w14:paraId="3DD7FC8A" w14:textId="77777777" w:rsidR="002B555E" w:rsidRPr="006E2964" w:rsidRDefault="002B555E" w:rsidP="005B2762">
      <w:pPr>
        <w:tabs>
          <w:tab w:val="left" w:pos="1099"/>
        </w:tabs>
        <w:jc w:val="both"/>
      </w:pPr>
    </w:p>
    <w:p w14:paraId="22001480" w14:textId="14E4495F" w:rsidR="002B555E" w:rsidRDefault="002B555E" w:rsidP="002B555E"/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3"/>
        <w:gridCol w:w="4750"/>
      </w:tblGrid>
      <w:tr w:rsidR="005B2762" w14:paraId="20AB811F" w14:textId="77777777" w:rsidTr="00025354">
        <w:trPr>
          <w:trHeight w:val="340"/>
        </w:trPr>
        <w:tc>
          <w:tcPr>
            <w:tcW w:w="4818" w:type="dxa"/>
            <w:vAlign w:val="bottom"/>
          </w:tcPr>
          <w:p w14:paraId="5D1F5B55" w14:textId="546DC4CD" w:rsidR="005B2762" w:rsidRDefault="005B2762" w:rsidP="00025354">
            <w:pPr>
              <w:pStyle w:val="TableContents"/>
              <w:spacing w:line="276" w:lineRule="auto"/>
            </w:pPr>
          </w:p>
          <w:p w14:paraId="16FFB861" w14:textId="240C90E0" w:rsidR="005B2762" w:rsidRDefault="007074CA" w:rsidP="00025354">
            <w:pPr>
              <w:pStyle w:val="TableContents"/>
              <w:spacing w:line="276" w:lineRule="auto"/>
            </w:pPr>
            <w:r>
              <w:t>Aplinkos ministras</w:t>
            </w:r>
          </w:p>
        </w:tc>
        <w:tc>
          <w:tcPr>
            <w:tcW w:w="4678" w:type="dxa"/>
            <w:vAlign w:val="bottom"/>
          </w:tcPr>
          <w:p w14:paraId="6B511550" w14:textId="5EBA383B" w:rsidR="005B2762" w:rsidRDefault="005B2762" w:rsidP="00025354">
            <w:pPr>
              <w:spacing w:line="276" w:lineRule="auto"/>
              <w:ind w:right="34"/>
              <w:jc w:val="right"/>
            </w:pPr>
            <w:r>
              <w:t xml:space="preserve">                                             </w:t>
            </w:r>
            <w:r w:rsidR="007074CA">
              <w:t>Kastytis Žuromskas</w:t>
            </w:r>
          </w:p>
        </w:tc>
      </w:tr>
    </w:tbl>
    <w:p w14:paraId="14DF89D2" w14:textId="5EB6FBA1" w:rsidR="005B2762" w:rsidRDefault="005B2762" w:rsidP="002B555E"/>
    <w:p w14:paraId="2CE02E20" w14:textId="335C0126" w:rsidR="005B2762" w:rsidRPr="006E2964" w:rsidRDefault="00A37D06" w:rsidP="002B555E">
      <w:r>
        <w:t xml:space="preserve"> </w:t>
      </w:r>
    </w:p>
    <w:p w14:paraId="325EF528" w14:textId="77777777" w:rsidR="002338FF" w:rsidRDefault="002338FF"/>
    <w:sectPr w:rsidR="002338FF" w:rsidSect="0039309E">
      <w:footnotePr>
        <w:pos w:val="beneathText"/>
      </w:footnotePr>
      <w:type w:val="continuous"/>
      <w:pgSz w:w="11905" w:h="16837"/>
      <w:pgMar w:top="1134" w:right="567" w:bottom="1134" w:left="1701" w:header="1142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5052" w14:textId="77777777" w:rsidR="007B032C" w:rsidRDefault="007B032C" w:rsidP="002B555E">
      <w:r>
        <w:separator/>
      </w:r>
    </w:p>
  </w:endnote>
  <w:endnote w:type="continuationSeparator" w:id="0">
    <w:p w14:paraId="69283F1B" w14:textId="77777777" w:rsidR="007B032C" w:rsidRDefault="007B032C" w:rsidP="002B555E">
      <w:r>
        <w:continuationSeparator/>
      </w:r>
    </w:p>
  </w:endnote>
  <w:endnote w:type="continuationNotice" w:id="1">
    <w:p w14:paraId="3FBB9C6B" w14:textId="77777777" w:rsidR="007B032C" w:rsidRDefault="007B0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4E01" w14:textId="77777777" w:rsidR="007B032C" w:rsidRDefault="007B032C" w:rsidP="002B555E">
      <w:r>
        <w:separator/>
      </w:r>
    </w:p>
  </w:footnote>
  <w:footnote w:type="continuationSeparator" w:id="0">
    <w:p w14:paraId="51C004F9" w14:textId="77777777" w:rsidR="007B032C" w:rsidRDefault="007B032C" w:rsidP="002B555E">
      <w:r>
        <w:continuationSeparator/>
      </w:r>
    </w:p>
  </w:footnote>
  <w:footnote w:type="continuationNotice" w:id="1">
    <w:p w14:paraId="60A8B439" w14:textId="77777777" w:rsidR="007B032C" w:rsidRDefault="007B03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2804"/>
      <w:docPartObj>
        <w:docPartGallery w:val="Page Numbers (Top of Page)"/>
        <w:docPartUnique/>
      </w:docPartObj>
    </w:sdtPr>
    <w:sdtContent>
      <w:p w14:paraId="72CD07BF" w14:textId="77777777" w:rsidR="00E32D03" w:rsidRDefault="003D1A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D06">
          <w:rPr>
            <w:noProof/>
          </w:rPr>
          <w:t>8</w:t>
        </w:r>
        <w:r>
          <w:fldChar w:fldCharType="end"/>
        </w:r>
      </w:p>
      <w:p w14:paraId="15ED3EDC" w14:textId="51778F9B" w:rsidR="003D1A8F" w:rsidRDefault="00000000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984"/>
    <w:multiLevelType w:val="multilevel"/>
    <w:tmpl w:val="D4B23C36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A33D5A"/>
    <w:multiLevelType w:val="multilevel"/>
    <w:tmpl w:val="D4B23C36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1332667">
    <w:abstractNumId w:val="1"/>
  </w:num>
  <w:num w:numId="2" w16cid:durableId="82162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5E"/>
    <w:rsid w:val="000028DF"/>
    <w:rsid w:val="00025354"/>
    <w:rsid w:val="00064175"/>
    <w:rsid w:val="00073DE3"/>
    <w:rsid w:val="00090AB6"/>
    <w:rsid w:val="000B3462"/>
    <w:rsid w:val="000D1FCE"/>
    <w:rsid w:val="000F09CC"/>
    <w:rsid w:val="00117CDC"/>
    <w:rsid w:val="00136AA1"/>
    <w:rsid w:val="00140305"/>
    <w:rsid w:val="00142524"/>
    <w:rsid w:val="001459DC"/>
    <w:rsid w:val="001470C3"/>
    <w:rsid w:val="00193E93"/>
    <w:rsid w:val="001A038B"/>
    <w:rsid w:val="001D5836"/>
    <w:rsid w:val="001F149D"/>
    <w:rsid w:val="00212D76"/>
    <w:rsid w:val="002338FF"/>
    <w:rsid w:val="00244154"/>
    <w:rsid w:val="00277F77"/>
    <w:rsid w:val="002A616F"/>
    <w:rsid w:val="002B555E"/>
    <w:rsid w:val="002C340A"/>
    <w:rsid w:val="00333643"/>
    <w:rsid w:val="00335C78"/>
    <w:rsid w:val="00341216"/>
    <w:rsid w:val="00356FDC"/>
    <w:rsid w:val="0036534D"/>
    <w:rsid w:val="0039309E"/>
    <w:rsid w:val="003A4399"/>
    <w:rsid w:val="003D1A8F"/>
    <w:rsid w:val="00403C59"/>
    <w:rsid w:val="0040531C"/>
    <w:rsid w:val="0044359C"/>
    <w:rsid w:val="00446C6B"/>
    <w:rsid w:val="00472943"/>
    <w:rsid w:val="0048657C"/>
    <w:rsid w:val="004D004B"/>
    <w:rsid w:val="004E583B"/>
    <w:rsid w:val="00504C0D"/>
    <w:rsid w:val="00516BF3"/>
    <w:rsid w:val="00542230"/>
    <w:rsid w:val="005646BD"/>
    <w:rsid w:val="00566880"/>
    <w:rsid w:val="005876D7"/>
    <w:rsid w:val="005B004D"/>
    <w:rsid w:val="005B2762"/>
    <w:rsid w:val="005F68B4"/>
    <w:rsid w:val="00610725"/>
    <w:rsid w:val="00684CDD"/>
    <w:rsid w:val="00694FCE"/>
    <w:rsid w:val="006A4ACD"/>
    <w:rsid w:val="006F7AC3"/>
    <w:rsid w:val="007074CA"/>
    <w:rsid w:val="007169E6"/>
    <w:rsid w:val="00737CB2"/>
    <w:rsid w:val="00756630"/>
    <w:rsid w:val="007618C5"/>
    <w:rsid w:val="007A4BC8"/>
    <w:rsid w:val="007A6862"/>
    <w:rsid w:val="007B032C"/>
    <w:rsid w:val="007B588D"/>
    <w:rsid w:val="007F046F"/>
    <w:rsid w:val="00822F2D"/>
    <w:rsid w:val="0083048F"/>
    <w:rsid w:val="008639C8"/>
    <w:rsid w:val="008A3912"/>
    <w:rsid w:val="008C0A29"/>
    <w:rsid w:val="008F26AC"/>
    <w:rsid w:val="008F64E3"/>
    <w:rsid w:val="00905AB9"/>
    <w:rsid w:val="00923F13"/>
    <w:rsid w:val="00924B78"/>
    <w:rsid w:val="0096480A"/>
    <w:rsid w:val="00992789"/>
    <w:rsid w:val="00995C86"/>
    <w:rsid w:val="009D2E04"/>
    <w:rsid w:val="009E7587"/>
    <w:rsid w:val="009F3146"/>
    <w:rsid w:val="00A11CD5"/>
    <w:rsid w:val="00A241B8"/>
    <w:rsid w:val="00A322FD"/>
    <w:rsid w:val="00A37D06"/>
    <w:rsid w:val="00A70341"/>
    <w:rsid w:val="00A769C9"/>
    <w:rsid w:val="00AB3426"/>
    <w:rsid w:val="00AD7E0C"/>
    <w:rsid w:val="00AE0C7C"/>
    <w:rsid w:val="00AE43AC"/>
    <w:rsid w:val="00AE6ACF"/>
    <w:rsid w:val="00AF0EFD"/>
    <w:rsid w:val="00B1307A"/>
    <w:rsid w:val="00B3041A"/>
    <w:rsid w:val="00B65D8A"/>
    <w:rsid w:val="00B75F5A"/>
    <w:rsid w:val="00B771A4"/>
    <w:rsid w:val="00BA3B20"/>
    <w:rsid w:val="00BA52C2"/>
    <w:rsid w:val="00BE6F92"/>
    <w:rsid w:val="00C07739"/>
    <w:rsid w:val="00C17502"/>
    <w:rsid w:val="00C65C4C"/>
    <w:rsid w:val="00C867DC"/>
    <w:rsid w:val="00CA5E70"/>
    <w:rsid w:val="00CF200C"/>
    <w:rsid w:val="00D13FF0"/>
    <w:rsid w:val="00D3042D"/>
    <w:rsid w:val="00D446A4"/>
    <w:rsid w:val="00D5543F"/>
    <w:rsid w:val="00D64831"/>
    <w:rsid w:val="00D749EC"/>
    <w:rsid w:val="00D76D43"/>
    <w:rsid w:val="00D83F71"/>
    <w:rsid w:val="00D94552"/>
    <w:rsid w:val="00DD7174"/>
    <w:rsid w:val="00DF1930"/>
    <w:rsid w:val="00E001C7"/>
    <w:rsid w:val="00E028DB"/>
    <w:rsid w:val="00E0436A"/>
    <w:rsid w:val="00E32D03"/>
    <w:rsid w:val="00E4247C"/>
    <w:rsid w:val="00E84A4D"/>
    <w:rsid w:val="00E925F3"/>
    <w:rsid w:val="00EB541D"/>
    <w:rsid w:val="00ED7D86"/>
    <w:rsid w:val="00F23A26"/>
    <w:rsid w:val="00F734A1"/>
    <w:rsid w:val="00F8354A"/>
    <w:rsid w:val="00F90AA7"/>
    <w:rsid w:val="00FB01A2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5F6FE"/>
  <w15:docId w15:val="{11990C3F-4EB5-4218-B750-30583FE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555E"/>
    <w:pPr>
      <w:suppressAutoHyphens/>
      <w:spacing w:after="0" w:line="240" w:lineRule="auto"/>
    </w:pPr>
    <w:rPr>
      <w:rFonts w:eastAsia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55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55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55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55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55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55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55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55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55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55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55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55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55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555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2B5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2B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55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55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55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55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555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555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555E"/>
    <w:rPr>
      <w:b/>
      <w:bCs/>
      <w:smallCaps/>
      <w:color w:val="0F4761" w:themeColor="accent1" w:themeShade="BF"/>
      <w:spacing w:val="5"/>
    </w:rPr>
  </w:style>
  <w:style w:type="paragraph" w:styleId="Sraas">
    <w:name w:val="List"/>
    <w:basedOn w:val="Pagrindinistekstas"/>
    <w:semiHidden/>
    <w:rsid w:val="002B555E"/>
    <w:pPr>
      <w:spacing w:after="0"/>
    </w:pPr>
  </w:style>
  <w:style w:type="paragraph" w:customStyle="1" w:styleId="TableContents">
    <w:name w:val="Table Contents"/>
    <w:basedOn w:val="Pagrindinistekstas"/>
    <w:rsid w:val="002B555E"/>
    <w:pPr>
      <w:suppressLineNumbers/>
      <w:spacing w:after="0"/>
    </w:pPr>
  </w:style>
  <w:style w:type="paragraph" w:styleId="Pagrindinistekstas2">
    <w:name w:val="Body Text 2"/>
    <w:basedOn w:val="prastasis"/>
    <w:link w:val="Pagrindinistekstas2Diagrama"/>
    <w:semiHidden/>
    <w:rsid w:val="002B555E"/>
    <w:pPr>
      <w:spacing w:before="120" w:after="60"/>
      <w:jc w:val="center"/>
    </w:pPr>
    <w:rPr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B555E"/>
    <w:rPr>
      <w:rFonts w:eastAsia="Times New Roman" w:cs="Times New Roman"/>
      <w:b/>
      <w:bCs/>
      <w:kern w:val="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B55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B555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B555E"/>
    <w:rPr>
      <w:rFonts w:eastAsia="Times New Roman" w:cs="Times New Roman"/>
      <w:kern w:val="0"/>
      <w:sz w:val="20"/>
      <w:szCs w:val="20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B555E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Bodytext2Spacing3pt">
    <w:name w:val="Body text (2) + Spacing 3 pt"/>
    <w:basedOn w:val="Numatytasispastraiposriftas"/>
    <w:rsid w:val="002B5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B55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B555E"/>
    <w:rPr>
      <w:rFonts w:eastAsia="Times New Roman" w:cs="Times New Roman"/>
      <w:kern w:val="0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B55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55E"/>
    <w:rPr>
      <w:rFonts w:eastAsia="Times New Roman" w:cs="Times New Roman"/>
      <w:kern w:val="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B55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55E"/>
    <w:rPr>
      <w:rFonts w:eastAsia="Times New Roman" w:cs="Times New Roman"/>
      <w:kern w:val="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35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359C"/>
    <w:rPr>
      <w:rFonts w:eastAsia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04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048F"/>
    <w:rPr>
      <w:rFonts w:ascii="Segoe UI" w:eastAsia="Times New Roman" w:hAnsi="Segoe UI" w:cs="Segoe UI"/>
      <w:kern w:val="0"/>
      <w:sz w:val="18"/>
      <w:szCs w:val="18"/>
      <w:lang w:eastAsia="lt-LT"/>
      <w14:ligatures w14:val="none"/>
    </w:rPr>
  </w:style>
  <w:style w:type="character" w:customStyle="1" w:styleId="body">
    <w:name w:val="body"/>
    <w:basedOn w:val="Numatytasispastraiposriftas"/>
    <w:rsid w:val="001470C3"/>
  </w:style>
  <w:style w:type="table" w:styleId="Lentelstinklelis">
    <w:name w:val="Table Grid"/>
    <w:basedOn w:val="prastojilentel"/>
    <w:rsid w:val="001F149D"/>
    <w:pPr>
      <w:spacing w:after="0" w:line="240" w:lineRule="auto"/>
    </w:pPr>
    <w:rPr>
      <w:rFonts w:eastAsia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rastasis"/>
    <w:rsid w:val="001F149D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Pataisymai">
    <w:name w:val="Revision"/>
    <w:hidden/>
    <w:uiPriority w:val="99"/>
    <w:semiHidden/>
    <w:rsid w:val="00356FDC"/>
    <w:pPr>
      <w:spacing w:after="0" w:line="240" w:lineRule="auto"/>
    </w:pPr>
    <w:rPr>
      <w:rFonts w:eastAsia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DBE819A2-DDA2-444F-93F2-BBDF1CABB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E0345-D903-4BBA-8E28-6B5CC0813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9FB1B-538D-46E7-8731-EA7ED2C65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8318D-9C2F-4783-ADD8-B786E879B2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10603</Words>
  <Characters>6045</Characters>
  <Application>Microsoft Office Word</Application>
  <DocSecurity>0</DocSecurity>
  <Lines>50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Slidžiauskaitė - Maskoliūnė</dc:creator>
  <cp:lastModifiedBy>Jūratė Mikalčienė</cp:lastModifiedBy>
  <cp:revision>5</cp:revision>
  <dcterms:created xsi:type="dcterms:W3CDTF">2025-10-15T04:06:00Z</dcterms:created>
  <dcterms:modified xsi:type="dcterms:W3CDTF">2025-10-15T04:08:00Z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